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745" w:rsidRDefault="00D53745" w:rsidP="0060718A">
      <w:pPr>
        <w:pStyle w:val="a3"/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941060" cy="8167987"/>
            <wp:effectExtent l="19050" t="0" r="2540" b="0"/>
            <wp:docPr id="3" name="Рисунок 3" descr="C:\Users\Админ\Pictures\Сканы\Скан_20211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Pictures\Сканы\Скан_20211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718A" w:rsidRDefault="00D53745" w:rsidP="0060718A">
      <w:pPr>
        <w:pStyle w:val="a3"/>
        <w:spacing w:line="36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5941060" cy="8167987"/>
            <wp:effectExtent l="19050" t="0" r="2540" b="0"/>
            <wp:docPr id="2" name="Рисунок 2" descr="C:\Users\Админ\Pictures\Сканы\Скан_202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Сканы\Скан_20211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67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745" w:rsidRDefault="00D53745" w:rsidP="0060718A">
      <w:pPr>
        <w:pStyle w:val="a3"/>
        <w:spacing w:line="360" w:lineRule="auto"/>
        <w:rPr>
          <w:b/>
          <w:sz w:val="24"/>
          <w:szCs w:val="24"/>
        </w:rPr>
      </w:pPr>
    </w:p>
    <w:p w:rsidR="00D53745" w:rsidRDefault="00D53745" w:rsidP="0060718A">
      <w:pPr>
        <w:pStyle w:val="a3"/>
        <w:spacing w:line="360" w:lineRule="auto"/>
        <w:rPr>
          <w:b/>
          <w:sz w:val="24"/>
          <w:szCs w:val="24"/>
        </w:rPr>
      </w:pPr>
    </w:p>
    <w:p w:rsidR="00D53745" w:rsidRDefault="00D53745" w:rsidP="00D53745">
      <w:pPr>
        <w:pStyle w:val="a3"/>
        <w:spacing w:line="360" w:lineRule="auto"/>
        <w:jc w:val="left"/>
        <w:rPr>
          <w:b/>
          <w:sz w:val="24"/>
          <w:szCs w:val="24"/>
        </w:rPr>
      </w:pPr>
    </w:p>
    <w:p w:rsidR="00EA2FE9" w:rsidRPr="00FA1DC4" w:rsidRDefault="00EA2FE9" w:rsidP="00EA2FE9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886"/>
        </w:tabs>
        <w:ind w:left="2540"/>
      </w:pPr>
      <w:bookmarkStart w:id="0" w:name="bookmark0"/>
      <w:r>
        <w:rPr>
          <w:color w:val="000000"/>
        </w:rPr>
        <w:lastRenderedPageBreak/>
        <w:t>Пояснительная записка</w:t>
      </w:r>
      <w:bookmarkEnd w:id="0"/>
    </w:p>
    <w:p w:rsidR="00FA1DC4" w:rsidRDefault="00FA1DC4" w:rsidP="00FA1DC4">
      <w:pPr>
        <w:pStyle w:val="10"/>
        <w:keepNext/>
        <w:keepLines/>
        <w:shd w:val="clear" w:color="auto" w:fill="auto"/>
        <w:tabs>
          <w:tab w:val="left" w:pos="2886"/>
        </w:tabs>
        <w:ind w:left="2540"/>
      </w:pPr>
    </w:p>
    <w:p w:rsidR="00EA2FE9" w:rsidRPr="00FA1DC4" w:rsidRDefault="00EA2FE9" w:rsidP="00FA1DC4">
      <w:pPr>
        <w:pStyle w:val="31"/>
        <w:shd w:val="clear" w:color="auto" w:fill="auto"/>
        <w:spacing w:line="276" w:lineRule="auto"/>
        <w:ind w:left="20" w:right="20" w:firstLine="840"/>
        <w:jc w:val="both"/>
        <w:rPr>
          <w:sz w:val="24"/>
          <w:szCs w:val="24"/>
        </w:rPr>
      </w:pPr>
      <w:r w:rsidRPr="00FA1DC4">
        <w:rPr>
          <w:color w:val="000000"/>
          <w:sz w:val="24"/>
          <w:szCs w:val="24"/>
        </w:rPr>
        <w:t xml:space="preserve">План внеурочной деятельности </w:t>
      </w:r>
      <w:r w:rsidR="00FA1DC4">
        <w:rPr>
          <w:color w:val="000000"/>
          <w:sz w:val="24"/>
          <w:szCs w:val="24"/>
        </w:rPr>
        <w:t>МКОУ «ДСОШ»</w:t>
      </w:r>
      <w:r w:rsidRPr="00FA1DC4">
        <w:rPr>
          <w:color w:val="000000"/>
          <w:sz w:val="24"/>
          <w:szCs w:val="24"/>
        </w:rPr>
        <w:t xml:space="preserve">, реализующий адаптированную основную общеобразовательную программу </w:t>
      </w:r>
      <w:r w:rsidR="00FA1DC4">
        <w:rPr>
          <w:color w:val="000000"/>
          <w:sz w:val="24"/>
          <w:szCs w:val="24"/>
        </w:rPr>
        <w:t>обучающихся</w:t>
      </w:r>
      <w:r w:rsidRPr="00FA1DC4">
        <w:rPr>
          <w:color w:val="000000"/>
          <w:sz w:val="24"/>
          <w:szCs w:val="24"/>
        </w:rPr>
        <w:t xml:space="preserve"> с ограниченными возможностями здоровья (далее - ОВЗ) (с тяжелыми нарушениями речи 5.2,)</w:t>
      </w:r>
      <w:r w:rsidR="00FA1DC4">
        <w:rPr>
          <w:color w:val="000000"/>
          <w:sz w:val="24"/>
          <w:szCs w:val="24"/>
        </w:rPr>
        <w:t xml:space="preserve"> </w:t>
      </w:r>
      <w:r w:rsidRPr="00FA1DC4">
        <w:rPr>
          <w:color w:val="000000"/>
          <w:sz w:val="24"/>
          <w:szCs w:val="24"/>
        </w:rPr>
        <w:t>формируется в соответствии с:</w:t>
      </w:r>
    </w:p>
    <w:p w:rsidR="00EA2FE9" w:rsidRDefault="00EA2FE9" w:rsidP="00870FE6">
      <w:pPr>
        <w:pStyle w:val="31"/>
        <w:shd w:val="clear" w:color="auto" w:fill="auto"/>
        <w:spacing w:line="276" w:lineRule="auto"/>
        <w:ind w:left="20" w:right="20" w:firstLine="688"/>
        <w:jc w:val="both"/>
        <w:rPr>
          <w:color w:val="000000"/>
          <w:sz w:val="24"/>
          <w:szCs w:val="24"/>
        </w:rPr>
      </w:pPr>
      <w:r w:rsidRPr="00FA1DC4">
        <w:rPr>
          <w:color w:val="000000"/>
          <w:sz w:val="24"/>
          <w:szCs w:val="24"/>
        </w:rPr>
        <w:t>-Федеральным Законом от 29.12.2012 №273-Ф3 «Об образовании в Российской Федерации»;</w:t>
      </w:r>
    </w:p>
    <w:p w:rsidR="00FA1DC4" w:rsidRPr="00FA1DC4" w:rsidRDefault="00FA1DC4" w:rsidP="00870FE6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  <w:szCs w:val="24"/>
        </w:rPr>
      </w:pPr>
      <w:r w:rsidRPr="00FA1DC4">
        <w:rPr>
          <w:color w:val="000000"/>
          <w:sz w:val="24"/>
          <w:szCs w:val="24"/>
        </w:rPr>
        <w:t xml:space="preserve">- </w:t>
      </w:r>
      <w:r w:rsidRPr="00FA1DC4">
        <w:rPr>
          <w:rStyle w:val="fontstyle01"/>
          <w:sz w:val="24"/>
          <w:szCs w:val="24"/>
        </w:rPr>
        <w:t>Приказом Министерства образования и науки Российской Федерации от</w:t>
      </w:r>
      <w:r w:rsidRPr="00FA1DC4">
        <w:rPr>
          <w:rFonts w:ascii="TimesNewRomanPSMT" w:hAnsi="TimesNewRomanPSMT"/>
          <w:color w:val="000000"/>
          <w:sz w:val="24"/>
          <w:szCs w:val="24"/>
        </w:rPr>
        <w:br/>
      </w:r>
      <w:r w:rsidRPr="00FA1DC4">
        <w:rPr>
          <w:rStyle w:val="fontstyle01"/>
          <w:sz w:val="24"/>
          <w:szCs w:val="24"/>
        </w:rPr>
        <w:t>06.10.2009 № 373 «Об утверждении и введении в действие федерального</w:t>
      </w:r>
      <w:r w:rsidRPr="00FA1DC4">
        <w:rPr>
          <w:rFonts w:ascii="TimesNewRomanPSMT" w:hAnsi="TimesNewRomanPSMT"/>
          <w:color w:val="000000"/>
          <w:sz w:val="24"/>
          <w:szCs w:val="24"/>
        </w:rPr>
        <w:br/>
      </w:r>
      <w:r w:rsidRPr="00FA1DC4">
        <w:rPr>
          <w:rStyle w:val="fontstyle01"/>
          <w:sz w:val="24"/>
          <w:szCs w:val="24"/>
        </w:rPr>
        <w:t>государственного образовательного стандарта начального общего</w:t>
      </w:r>
      <w:r w:rsidRPr="00FA1DC4">
        <w:rPr>
          <w:rFonts w:ascii="TimesNewRomanPSMT" w:hAnsi="TimesNewRomanPSMT"/>
          <w:color w:val="000000"/>
          <w:sz w:val="24"/>
          <w:szCs w:val="24"/>
        </w:rPr>
        <w:br/>
      </w:r>
      <w:r w:rsidRPr="00FA1DC4">
        <w:rPr>
          <w:rStyle w:val="fontstyle01"/>
          <w:sz w:val="24"/>
          <w:szCs w:val="24"/>
        </w:rPr>
        <w:t>образования» (с изм., утв приказами Министерства образования и науки</w:t>
      </w:r>
      <w:r w:rsidRPr="00FA1DC4">
        <w:rPr>
          <w:rFonts w:ascii="TimesNewRomanPSMT" w:hAnsi="TimesNewRomanPSMT"/>
          <w:color w:val="000000"/>
          <w:sz w:val="24"/>
          <w:szCs w:val="24"/>
        </w:rPr>
        <w:br/>
      </w:r>
      <w:r w:rsidRPr="00FA1DC4">
        <w:rPr>
          <w:rStyle w:val="fontstyle01"/>
          <w:sz w:val="24"/>
          <w:szCs w:val="24"/>
        </w:rPr>
        <w:t>Российской Федерации от 26.11.2010 № 1241, от 22.09.2011 № 2357, от</w:t>
      </w:r>
      <w:r w:rsidRPr="00FA1DC4">
        <w:rPr>
          <w:rFonts w:ascii="TimesNewRomanPSMT" w:hAnsi="TimesNewRomanPSMT"/>
          <w:color w:val="000000"/>
          <w:sz w:val="24"/>
          <w:szCs w:val="24"/>
        </w:rPr>
        <w:br/>
      </w:r>
      <w:r w:rsidRPr="00FA1DC4">
        <w:rPr>
          <w:rStyle w:val="fontstyle01"/>
          <w:sz w:val="24"/>
          <w:szCs w:val="24"/>
        </w:rPr>
        <w:t>18.12.2012 № 1060, от 29.12.2014 № 1643, от 18.05.2015 № 507, от</w:t>
      </w:r>
      <w:r w:rsidRPr="00FA1DC4">
        <w:rPr>
          <w:rFonts w:ascii="TimesNewRomanPSMT" w:hAnsi="TimesNewRomanPSMT"/>
          <w:color w:val="000000"/>
          <w:sz w:val="24"/>
          <w:szCs w:val="24"/>
        </w:rPr>
        <w:br/>
      </w:r>
      <w:r w:rsidRPr="00FA1DC4">
        <w:rPr>
          <w:rStyle w:val="fontstyle01"/>
          <w:sz w:val="24"/>
          <w:szCs w:val="24"/>
        </w:rPr>
        <w:t>31.12.2015 № 1576)</w:t>
      </w:r>
      <w:r>
        <w:rPr>
          <w:rStyle w:val="fontstyle01"/>
          <w:sz w:val="24"/>
          <w:szCs w:val="24"/>
        </w:rPr>
        <w:t>;</w:t>
      </w:r>
    </w:p>
    <w:p w:rsidR="00EA2FE9" w:rsidRPr="00FA1DC4" w:rsidRDefault="00EA2FE9" w:rsidP="00870FE6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  <w:szCs w:val="24"/>
        </w:rPr>
      </w:pPr>
      <w:r w:rsidRPr="00FA1DC4">
        <w:rPr>
          <w:color w:val="000000"/>
          <w:sz w:val="24"/>
          <w:szCs w:val="24"/>
        </w:rPr>
        <w:t>-Федеральным государственным образовательным стандартом начального общего образования обучающихся с ограниченными возможностями здоровья, утвержденным приказом Министерства образования и науки Российской Федерации от 19.12.2014 №1598 (далее - ФГОС начального общего образования обучающихся с ОВЗ);</w:t>
      </w:r>
    </w:p>
    <w:p w:rsidR="00C616BD" w:rsidRDefault="00EA2FE9" w:rsidP="00C616BD">
      <w:pPr>
        <w:pStyle w:val="31"/>
        <w:shd w:val="clear" w:color="auto" w:fill="auto"/>
        <w:spacing w:line="276" w:lineRule="auto"/>
        <w:ind w:left="20" w:right="20" w:firstLine="688"/>
        <w:jc w:val="both"/>
        <w:rPr>
          <w:color w:val="000000"/>
          <w:sz w:val="24"/>
          <w:szCs w:val="24"/>
        </w:rPr>
      </w:pPr>
      <w:r w:rsidRPr="00FA1DC4">
        <w:rPr>
          <w:color w:val="000000"/>
          <w:sz w:val="24"/>
          <w:szCs w:val="24"/>
        </w:rPr>
        <w:t>-Письмом Министерства Образования и науки Российской Федерации от 11.03.2016 №ВК-452/07 «О введении ФГОС ОВЗ»;</w:t>
      </w:r>
    </w:p>
    <w:p w:rsidR="00C616BD" w:rsidRPr="00C616BD" w:rsidRDefault="00EA2FE9" w:rsidP="00C616BD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  <w:szCs w:val="24"/>
        </w:rPr>
      </w:pPr>
      <w:r w:rsidRPr="00FA1DC4">
        <w:rPr>
          <w:color w:val="000000"/>
          <w:sz w:val="24"/>
          <w:szCs w:val="24"/>
        </w:rPr>
        <w:t>-</w:t>
      </w:r>
      <w:r w:rsidR="00870FE6" w:rsidRPr="00870FE6">
        <w:rPr>
          <w:sz w:val="24"/>
          <w:szCs w:val="24"/>
        </w:rPr>
        <w:t xml:space="preserve"> </w:t>
      </w:r>
      <w:r w:rsidR="00C616BD" w:rsidRPr="003F58EB">
        <w:rPr>
          <w:color w:val="1D1B11"/>
          <w:sz w:val="24"/>
        </w:rPr>
        <w:t>Приказ</w:t>
      </w:r>
      <w:r w:rsidR="00C616BD" w:rsidRPr="003F58EB">
        <w:rPr>
          <w:rFonts w:cs="Juice ITC"/>
          <w:color w:val="1D1B11"/>
          <w:sz w:val="24"/>
        </w:rPr>
        <w:t xml:space="preserve"> </w:t>
      </w:r>
      <w:r w:rsidR="00C616BD" w:rsidRPr="003F58EB">
        <w:rPr>
          <w:color w:val="1D1B11"/>
          <w:sz w:val="24"/>
        </w:rPr>
        <w:t>Министерства</w:t>
      </w:r>
      <w:r w:rsidR="00C616BD" w:rsidRPr="003F58EB">
        <w:rPr>
          <w:rFonts w:cs="Juice ITC"/>
          <w:color w:val="1D1B11"/>
          <w:sz w:val="24"/>
        </w:rPr>
        <w:t xml:space="preserve"> </w:t>
      </w:r>
      <w:r w:rsidR="00C616BD" w:rsidRPr="003F58EB">
        <w:rPr>
          <w:color w:val="1D1B11"/>
          <w:sz w:val="24"/>
        </w:rPr>
        <w:t>Просвещения</w:t>
      </w:r>
      <w:r w:rsidR="00C616BD" w:rsidRPr="003F58EB">
        <w:rPr>
          <w:rFonts w:cs="Juice ITC"/>
          <w:color w:val="1D1B11"/>
          <w:sz w:val="24"/>
        </w:rPr>
        <w:t xml:space="preserve"> </w:t>
      </w:r>
      <w:r w:rsidR="00C616BD" w:rsidRPr="003F58EB">
        <w:rPr>
          <w:color w:val="1D1B11"/>
          <w:sz w:val="24"/>
        </w:rPr>
        <w:t>РФ</w:t>
      </w:r>
      <w:r w:rsidR="00C616BD" w:rsidRPr="003F58EB">
        <w:rPr>
          <w:rFonts w:cs="Juice ITC"/>
          <w:color w:val="1D1B11"/>
          <w:sz w:val="24"/>
        </w:rPr>
        <w:t xml:space="preserve"> </w:t>
      </w:r>
      <w:r w:rsidR="00C616BD" w:rsidRPr="003F58EB">
        <w:rPr>
          <w:color w:val="1D1B11"/>
          <w:sz w:val="24"/>
        </w:rPr>
        <w:t>от</w:t>
      </w:r>
      <w:r w:rsidR="00C616BD" w:rsidRPr="003F58EB">
        <w:rPr>
          <w:rFonts w:cs="Juice ITC"/>
          <w:color w:val="1D1B11"/>
          <w:sz w:val="24"/>
        </w:rPr>
        <w:t xml:space="preserve"> 2</w:t>
      </w:r>
      <w:r w:rsidR="00C616BD" w:rsidRPr="003F58EB">
        <w:rPr>
          <w:color w:val="1D1B11"/>
          <w:sz w:val="24"/>
        </w:rPr>
        <w:t>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 организациями, осуществляющими образовательную деятельность».</w:t>
      </w:r>
    </w:p>
    <w:p w:rsidR="00C616BD" w:rsidRDefault="00E87172" w:rsidP="00C616BD">
      <w:pPr>
        <w:pStyle w:val="31"/>
        <w:shd w:val="clear" w:color="auto" w:fill="auto"/>
        <w:spacing w:line="276" w:lineRule="auto"/>
        <w:ind w:left="20" w:right="20" w:firstLine="688"/>
        <w:jc w:val="both"/>
        <w:rPr>
          <w:color w:val="000000"/>
          <w:sz w:val="24"/>
          <w:szCs w:val="24"/>
        </w:rPr>
      </w:pPr>
      <w:proofErr w:type="gramStart"/>
      <w:r>
        <w:rPr>
          <w:sz w:val="24"/>
          <w:szCs w:val="24"/>
        </w:rPr>
        <w:t xml:space="preserve">- </w:t>
      </w:r>
      <w:r>
        <w:rPr>
          <w:color w:val="000000"/>
          <w:sz w:val="24"/>
          <w:szCs w:val="24"/>
        </w:rPr>
        <w:t>Постановление Главного государственного санитарного врача РФ от 10.07.2015 № 26 «Об утверждении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здоровья».</w:t>
      </w:r>
      <w:proofErr w:type="gramEnd"/>
    </w:p>
    <w:p w:rsidR="00E87172" w:rsidRPr="00C616BD" w:rsidRDefault="00E87172" w:rsidP="00C616BD">
      <w:pPr>
        <w:pStyle w:val="31"/>
        <w:shd w:val="clear" w:color="auto" w:fill="auto"/>
        <w:spacing w:line="276" w:lineRule="auto"/>
        <w:ind w:left="20" w:right="20" w:firstLine="688"/>
        <w:jc w:val="both"/>
        <w:rPr>
          <w:rStyle w:val="fontstyle01"/>
          <w:rFonts w:ascii="Times New Roman" w:hAnsi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 w:rsidR="00C616BD" w:rsidRPr="003F58EB">
        <w:rPr>
          <w:sz w:val="24"/>
        </w:rPr>
        <w:t>Постановление</w:t>
      </w:r>
      <w:r w:rsidR="00C616BD" w:rsidRPr="003F58EB">
        <w:rPr>
          <w:rFonts w:cs="Juice ITC"/>
          <w:sz w:val="24"/>
        </w:rPr>
        <w:t xml:space="preserve"> </w:t>
      </w:r>
      <w:r w:rsidR="00C616BD" w:rsidRPr="003F58EB">
        <w:rPr>
          <w:sz w:val="24"/>
        </w:rPr>
        <w:t>Главного</w:t>
      </w:r>
      <w:r w:rsidR="00C616BD" w:rsidRPr="003F58EB">
        <w:rPr>
          <w:rFonts w:cs="Juice ITC"/>
          <w:sz w:val="24"/>
        </w:rPr>
        <w:t xml:space="preserve"> </w:t>
      </w:r>
      <w:r w:rsidR="00C616BD" w:rsidRPr="003F58EB">
        <w:rPr>
          <w:sz w:val="24"/>
        </w:rPr>
        <w:t>государственного</w:t>
      </w:r>
      <w:r w:rsidR="00C616BD" w:rsidRPr="003F58EB">
        <w:rPr>
          <w:rFonts w:cs="Juice ITC"/>
          <w:sz w:val="24"/>
        </w:rPr>
        <w:t xml:space="preserve"> </w:t>
      </w:r>
      <w:r w:rsidR="00C616BD" w:rsidRPr="003F58EB">
        <w:rPr>
          <w:sz w:val="24"/>
        </w:rPr>
        <w:t>санитарного</w:t>
      </w:r>
      <w:r w:rsidR="00C616BD" w:rsidRPr="003F58EB">
        <w:rPr>
          <w:rFonts w:cs="Juice ITC"/>
          <w:sz w:val="24"/>
        </w:rPr>
        <w:t xml:space="preserve"> </w:t>
      </w:r>
      <w:r w:rsidR="00C616BD" w:rsidRPr="003F58EB">
        <w:rPr>
          <w:sz w:val="24"/>
        </w:rPr>
        <w:t>врача</w:t>
      </w:r>
      <w:r w:rsidR="00C616BD" w:rsidRPr="003F58EB">
        <w:rPr>
          <w:rFonts w:cs="Juice ITC"/>
          <w:sz w:val="24"/>
        </w:rPr>
        <w:t xml:space="preserve"> </w:t>
      </w:r>
      <w:r w:rsidR="00C616BD" w:rsidRPr="003F58EB">
        <w:rPr>
          <w:sz w:val="24"/>
        </w:rPr>
        <w:t>РФ</w:t>
      </w:r>
      <w:r w:rsidR="00C616BD" w:rsidRPr="003F58EB">
        <w:rPr>
          <w:rFonts w:cs="Juice ITC"/>
          <w:sz w:val="24"/>
        </w:rPr>
        <w:t xml:space="preserve"> </w:t>
      </w:r>
      <w:r w:rsidR="00C616BD" w:rsidRPr="003F58EB">
        <w:rPr>
          <w:sz w:val="24"/>
        </w:rPr>
        <w:t>от</w:t>
      </w:r>
      <w:r w:rsidR="00C616BD" w:rsidRPr="003F58EB">
        <w:rPr>
          <w:rFonts w:cs="Juice ITC"/>
          <w:sz w:val="24"/>
        </w:rPr>
        <w:t xml:space="preserve"> </w:t>
      </w:r>
      <w:r w:rsidR="00C616BD">
        <w:rPr>
          <w:sz w:val="24"/>
        </w:rPr>
        <w:t xml:space="preserve">28 сентября 2020 г. N 28 </w:t>
      </w:r>
      <w:r w:rsidR="00C616BD" w:rsidRPr="003F58EB">
        <w:rPr>
          <w:sz w:val="24"/>
        </w:rPr>
        <w:t>"Об утверждении правил СП 2.4.3648-20 "Санитарно-эпидемиологические требования к организациям воспитания и обучения</w:t>
      </w:r>
      <w:r w:rsidR="00C616BD">
        <w:rPr>
          <w:sz w:val="24"/>
        </w:rPr>
        <w:t>,</w:t>
      </w:r>
      <w:r w:rsidR="00C616BD" w:rsidRPr="003F58EB">
        <w:rPr>
          <w:sz w:val="24"/>
        </w:rPr>
        <w:t xml:space="preserve"> отдыха и оздоровления детей и молодежи".</w:t>
      </w:r>
    </w:p>
    <w:p w:rsidR="00E87172" w:rsidRDefault="00E87172" w:rsidP="00E87172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</w:rPr>
      </w:pPr>
      <w:proofErr w:type="gramStart"/>
      <w:r>
        <w:rPr>
          <w:rStyle w:val="fontstyle01"/>
          <w:sz w:val="24"/>
        </w:rPr>
        <w:t xml:space="preserve">- </w:t>
      </w:r>
      <w:r w:rsidRPr="00E87172">
        <w:rPr>
          <w:rFonts w:ascii="TimesNewRomanPSMT" w:eastAsiaTheme="minorEastAsia" w:hAnsi="TimesNewRomanPSMT" w:cstheme="minorBidi"/>
          <w:color w:val="000009"/>
          <w:sz w:val="24"/>
          <w:lang w:eastAsia="ru-RU"/>
        </w:rPr>
        <w:t>Примерная адаптированная основная общеобразовательная программа (ПрАООП)</w:t>
      </w:r>
      <w:r w:rsidRPr="00E87172">
        <w:rPr>
          <w:rFonts w:ascii="TimesNewRomanPSMT" w:eastAsiaTheme="minorEastAsia" w:hAnsi="TimesNewRomanPSMT" w:cstheme="minorBidi"/>
          <w:color w:val="000009"/>
          <w:sz w:val="22"/>
          <w:szCs w:val="22"/>
          <w:lang w:eastAsia="ru-RU"/>
        </w:rPr>
        <w:br/>
      </w:r>
      <w:r w:rsidRPr="00E87172">
        <w:rPr>
          <w:rFonts w:ascii="TimesNewRomanPSMT" w:eastAsiaTheme="minorEastAsia" w:hAnsi="TimesNewRomanPSMT" w:cstheme="minorBidi"/>
          <w:color w:val="000009"/>
          <w:sz w:val="24"/>
          <w:lang w:eastAsia="ru-RU"/>
        </w:rPr>
        <w:t xml:space="preserve">начального общего образования на основе ФГОС обучающихся с ТНР, </w:t>
      </w:r>
      <w:r w:rsidRPr="00E87172">
        <w:rPr>
          <w:sz w:val="24"/>
          <w:szCs w:val="24"/>
        </w:rPr>
        <w:t xml:space="preserve">одобренной </w:t>
      </w:r>
      <w:r w:rsidRPr="00E87172">
        <w:rPr>
          <w:sz w:val="24"/>
        </w:rPr>
        <w:t>федеральным учебно-методическим объединением по общему образованию от 22 декабря 2015 г. № 4/15</w:t>
      </w:r>
      <w:proofErr w:type="gramEnd"/>
    </w:p>
    <w:p w:rsidR="003C4706" w:rsidRDefault="003C4706" w:rsidP="003C470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Style w:val="fontstyle01"/>
          <w:iCs/>
          <w:color w:val="auto"/>
          <w:spacing w:val="-13"/>
          <w:sz w:val="24"/>
          <w:szCs w:val="24"/>
        </w:rPr>
      </w:pPr>
      <w:r>
        <w:rPr>
          <w:rStyle w:val="fontstyle01"/>
          <w:sz w:val="24"/>
          <w:szCs w:val="24"/>
        </w:rPr>
        <w:tab/>
        <w:t xml:space="preserve">- </w:t>
      </w:r>
      <w:r w:rsidRPr="003C4706">
        <w:rPr>
          <w:rStyle w:val="fontstyle01"/>
          <w:sz w:val="24"/>
          <w:szCs w:val="24"/>
        </w:rPr>
        <w:t xml:space="preserve">Приказ Министерства Просвещения РФ от 17 марта 2020 года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 w:rsidRPr="003C4706">
        <w:rPr>
          <w:rStyle w:val="fontstyle01"/>
          <w:sz w:val="24"/>
          <w:szCs w:val="24"/>
        </w:rPr>
        <w:t>коронавирусной</w:t>
      </w:r>
      <w:proofErr w:type="spellEnd"/>
      <w:r w:rsidRPr="003C4706">
        <w:rPr>
          <w:rStyle w:val="fontstyle01"/>
          <w:sz w:val="24"/>
          <w:szCs w:val="24"/>
        </w:rPr>
        <w:t xml:space="preserve"> </w:t>
      </w:r>
      <w:r w:rsidRPr="003C4706">
        <w:rPr>
          <w:rStyle w:val="fontstyle01"/>
          <w:sz w:val="24"/>
          <w:szCs w:val="24"/>
        </w:rPr>
        <w:lastRenderedPageBreak/>
        <w:t>инфекции на территории РФ».</w:t>
      </w:r>
    </w:p>
    <w:p w:rsidR="003C4706" w:rsidRPr="003C4706" w:rsidRDefault="003C4706" w:rsidP="003C4706">
      <w:pPr>
        <w:widowControl w:val="0"/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Style w:val="fontstyle01"/>
          <w:iCs/>
          <w:color w:val="auto"/>
          <w:spacing w:val="-13"/>
          <w:sz w:val="24"/>
          <w:szCs w:val="24"/>
        </w:rPr>
      </w:pPr>
      <w:r>
        <w:rPr>
          <w:rStyle w:val="fontstyle01"/>
          <w:iCs/>
          <w:color w:val="auto"/>
          <w:spacing w:val="-13"/>
          <w:sz w:val="24"/>
          <w:szCs w:val="24"/>
        </w:rPr>
        <w:tab/>
        <w:t xml:space="preserve">- </w:t>
      </w:r>
      <w:r w:rsidRPr="003C4706">
        <w:rPr>
          <w:rStyle w:val="fontstyle01"/>
          <w:sz w:val="24"/>
          <w:szCs w:val="24"/>
        </w:rPr>
        <w:t>Письмо Министерства Просвещения РФ от 27 марта 2020 г. № ВБ – 717/04 «О направлении перечня решений по итогам совещания».</w:t>
      </w:r>
    </w:p>
    <w:p w:rsidR="003C4706" w:rsidRPr="003C4706" w:rsidRDefault="003C4706" w:rsidP="003C470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Style w:val="fontstyle01"/>
          <w:iCs/>
          <w:color w:val="auto"/>
          <w:spacing w:val="-13"/>
          <w:sz w:val="24"/>
          <w:szCs w:val="24"/>
        </w:rPr>
      </w:pPr>
      <w:r w:rsidRPr="003C4706">
        <w:rPr>
          <w:rStyle w:val="fontstyle01"/>
          <w:sz w:val="24"/>
          <w:szCs w:val="24"/>
        </w:rPr>
        <w:t>Письмо Министерства Просвещения РФ от 27 марта 2020 г. № ГД - 83/05 «О разъяснении некоторых вопросов по организации образовательного процесса в условиях санитарно-эпидемиологических мероприятий».</w:t>
      </w:r>
    </w:p>
    <w:p w:rsidR="003C4706" w:rsidRPr="003C4706" w:rsidRDefault="003C4706" w:rsidP="003C470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pacing w:val="-13"/>
          <w:sz w:val="24"/>
          <w:szCs w:val="24"/>
        </w:rPr>
      </w:pPr>
      <w:r w:rsidRPr="003C4706">
        <w:rPr>
          <w:rStyle w:val="fontstyle01"/>
          <w:sz w:val="24"/>
          <w:szCs w:val="24"/>
        </w:rPr>
        <w:t xml:space="preserve">Распоряжение Главы МР № 301 от 27 августа 2020 г. «О мерах по противодействию распространения новой </w:t>
      </w:r>
      <w:proofErr w:type="spellStart"/>
      <w:r w:rsidRPr="003C4706">
        <w:rPr>
          <w:rStyle w:val="fontstyle01"/>
          <w:sz w:val="24"/>
          <w:szCs w:val="24"/>
        </w:rPr>
        <w:t>коронавирусной</w:t>
      </w:r>
      <w:proofErr w:type="spellEnd"/>
      <w:r w:rsidRPr="003C4706">
        <w:rPr>
          <w:rStyle w:val="fontstyle01"/>
          <w:sz w:val="24"/>
          <w:szCs w:val="24"/>
        </w:rPr>
        <w:t xml:space="preserve"> инфекции </w:t>
      </w:r>
      <w:r w:rsidRPr="003C4706">
        <w:rPr>
          <w:rFonts w:ascii="Times New Roman" w:hAnsi="Times New Roman" w:cs="Times New Roman"/>
          <w:iCs/>
          <w:sz w:val="24"/>
          <w:szCs w:val="24"/>
        </w:rPr>
        <w:t>(</w:t>
      </w:r>
      <w:r w:rsidRPr="003C4706">
        <w:rPr>
          <w:rFonts w:ascii="Times New Roman" w:hAnsi="Times New Roman" w:cs="Times New Roman"/>
          <w:iCs/>
          <w:sz w:val="24"/>
          <w:szCs w:val="24"/>
          <w:lang w:val="en-US"/>
        </w:rPr>
        <w:t>COVID</w:t>
      </w:r>
      <w:r w:rsidRPr="003C4706">
        <w:rPr>
          <w:rFonts w:ascii="Times New Roman" w:hAnsi="Times New Roman" w:cs="Times New Roman"/>
          <w:iCs/>
          <w:sz w:val="24"/>
          <w:szCs w:val="24"/>
        </w:rPr>
        <w:t xml:space="preserve"> – 19)» при организации образовательного процесса в МР «</w:t>
      </w:r>
      <w:proofErr w:type="spellStart"/>
      <w:r w:rsidRPr="003C4706">
        <w:rPr>
          <w:rFonts w:ascii="Times New Roman" w:hAnsi="Times New Roman" w:cs="Times New Roman"/>
          <w:iCs/>
          <w:sz w:val="24"/>
          <w:szCs w:val="24"/>
        </w:rPr>
        <w:t>Эвено-Бытантайский</w:t>
      </w:r>
      <w:proofErr w:type="spellEnd"/>
      <w:r w:rsidRPr="003C4706">
        <w:rPr>
          <w:rFonts w:ascii="Times New Roman" w:hAnsi="Times New Roman" w:cs="Times New Roman"/>
          <w:iCs/>
          <w:sz w:val="24"/>
          <w:szCs w:val="24"/>
        </w:rPr>
        <w:t xml:space="preserve"> национальный улус» в 2020-2021 учебном году». </w:t>
      </w:r>
    </w:p>
    <w:p w:rsidR="003C4706" w:rsidRPr="003C4706" w:rsidRDefault="003C4706" w:rsidP="003C4706">
      <w:pPr>
        <w:widowControl w:val="0"/>
        <w:numPr>
          <w:ilvl w:val="0"/>
          <w:numId w:val="4"/>
        </w:numPr>
        <w:tabs>
          <w:tab w:val="left" w:pos="142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iCs/>
          <w:spacing w:val="-13"/>
          <w:sz w:val="24"/>
          <w:szCs w:val="24"/>
        </w:rPr>
      </w:pPr>
      <w:proofErr w:type="gramStart"/>
      <w:r w:rsidRPr="003C4706">
        <w:rPr>
          <w:rFonts w:ascii="Times New Roman" w:hAnsi="Times New Roman" w:cs="Times New Roman"/>
          <w:iCs/>
          <w:sz w:val="24"/>
          <w:szCs w:val="24"/>
        </w:rPr>
        <w:t>Распоряжение Главы МР № 302 от 28.08.2020 г. «О внесении изменений и дополнений в Распоряжение Главы МР «</w:t>
      </w:r>
      <w:proofErr w:type="spellStart"/>
      <w:r w:rsidRPr="003C4706">
        <w:rPr>
          <w:rFonts w:ascii="Times New Roman" w:hAnsi="Times New Roman" w:cs="Times New Roman"/>
          <w:iCs/>
          <w:sz w:val="24"/>
          <w:szCs w:val="24"/>
        </w:rPr>
        <w:t>Эвено-Бытантайский</w:t>
      </w:r>
      <w:proofErr w:type="spellEnd"/>
      <w:r w:rsidRPr="003C4706">
        <w:rPr>
          <w:rFonts w:ascii="Times New Roman" w:hAnsi="Times New Roman" w:cs="Times New Roman"/>
          <w:iCs/>
          <w:sz w:val="24"/>
          <w:szCs w:val="24"/>
        </w:rPr>
        <w:t xml:space="preserve"> национальный улус (район» от 27.08.2020 г. «О мерах по противодействию </w:t>
      </w:r>
      <w:r w:rsidRPr="003C4706">
        <w:rPr>
          <w:rStyle w:val="fontstyle01"/>
          <w:sz w:val="24"/>
          <w:szCs w:val="24"/>
        </w:rPr>
        <w:t xml:space="preserve">распространения новой </w:t>
      </w:r>
      <w:proofErr w:type="spellStart"/>
      <w:r w:rsidRPr="003C4706">
        <w:rPr>
          <w:rStyle w:val="fontstyle01"/>
          <w:sz w:val="24"/>
          <w:szCs w:val="24"/>
        </w:rPr>
        <w:t>коронавирусной</w:t>
      </w:r>
      <w:proofErr w:type="spellEnd"/>
      <w:r w:rsidRPr="003C4706">
        <w:rPr>
          <w:rStyle w:val="fontstyle01"/>
          <w:sz w:val="24"/>
          <w:szCs w:val="24"/>
        </w:rPr>
        <w:t xml:space="preserve"> инфекции </w:t>
      </w:r>
      <w:r w:rsidRPr="003C4706">
        <w:rPr>
          <w:rFonts w:ascii="Times New Roman" w:hAnsi="Times New Roman" w:cs="Times New Roman"/>
          <w:iCs/>
          <w:sz w:val="24"/>
          <w:szCs w:val="24"/>
        </w:rPr>
        <w:t>(</w:t>
      </w:r>
      <w:r w:rsidRPr="003C4706">
        <w:rPr>
          <w:rFonts w:ascii="Times New Roman" w:hAnsi="Times New Roman" w:cs="Times New Roman"/>
          <w:iCs/>
          <w:sz w:val="24"/>
          <w:szCs w:val="24"/>
          <w:lang w:val="en-US"/>
        </w:rPr>
        <w:t>COVID</w:t>
      </w:r>
      <w:r w:rsidRPr="003C4706">
        <w:rPr>
          <w:rFonts w:ascii="Times New Roman" w:hAnsi="Times New Roman" w:cs="Times New Roman"/>
          <w:iCs/>
          <w:sz w:val="24"/>
          <w:szCs w:val="24"/>
        </w:rPr>
        <w:t xml:space="preserve"> – 19)» при организации образовательного процесса в МР «</w:t>
      </w:r>
      <w:proofErr w:type="spellStart"/>
      <w:r w:rsidRPr="003C4706">
        <w:rPr>
          <w:rFonts w:ascii="Times New Roman" w:hAnsi="Times New Roman" w:cs="Times New Roman"/>
          <w:iCs/>
          <w:sz w:val="24"/>
          <w:szCs w:val="24"/>
        </w:rPr>
        <w:t>Эвено-Бытантайский</w:t>
      </w:r>
      <w:proofErr w:type="spellEnd"/>
      <w:r w:rsidRPr="003C4706">
        <w:rPr>
          <w:rFonts w:ascii="Times New Roman" w:hAnsi="Times New Roman" w:cs="Times New Roman"/>
          <w:iCs/>
          <w:sz w:val="24"/>
          <w:szCs w:val="24"/>
        </w:rPr>
        <w:t xml:space="preserve"> национальный улус» в 2020-2021 учебном году».</w:t>
      </w:r>
      <w:proofErr w:type="gramEnd"/>
    </w:p>
    <w:p w:rsidR="003C4706" w:rsidRPr="003C4706" w:rsidRDefault="003C4706" w:rsidP="003C4706">
      <w:pPr>
        <w:pStyle w:val="2"/>
        <w:numPr>
          <w:ilvl w:val="0"/>
          <w:numId w:val="4"/>
        </w:numPr>
        <w:shd w:val="clear" w:color="auto" w:fill="auto"/>
        <w:tabs>
          <w:tab w:val="left" w:pos="726"/>
        </w:tabs>
        <w:spacing w:after="0" w:line="360" w:lineRule="auto"/>
        <w:ind w:left="20" w:right="20"/>
        <w:jc w:val="both"/>
        <w:rPr>
          <w:rStyle w:val="fontstyle01"/>
          <w:color w:val="auto"/>
          <w:sz w:val="24"/>
          <w:szCs w:val="24"/>
        </w:rPr>
      </w:pPr>
      <w:r w:rsidRPr="003C4706">
        <w:rPr>
          <w:rStyle w:val="fontstyle01"/>
          <w:sz w:val="24"/>
          <w:szCs w:val="24"/>
        </w:rPr>
        <w:t>Устав МКОУ «ДСОШ».</w:t>
      </w:r>
    </w:p>
    <w:p w:rsidR="00E87172" w:rsidRDefault="00E87172" w:rsidP="00FA1DC4">
      <w:pPr>
        <w:pStyle w:val="31"/>
        <w:shd w:val="clear" w:color="auto" w:fill="auto"/>
        <w:spacing w:line="276" w:lineRule="auto"/>
        <w:ind w:left="20" w:right="20"/>
        <w:jc w:val="both"/>
        <w:rPr>
          <w:color w:val="000000"/>
          <w:sz w:val="24"/>
          <w:szCs w:val="24"/>
        </w:rPr>
      </w:pPr>
    </w:p>
    <w:p w:rsidR="00E87172" w:rsidRDefault="00EA2FE9" w:rsidP="00E87172">
      <w:pPr>
        <w:pStyle w:val="31"/>
        <w:shd w:val="clear" w:color="auto" w:fill="auto"/>
        <w:spacing w:line="276" w:lineRule="auto"/>
        <w:ind w:left="20" w:right="20" w:firstLine="688"/>
        <w:jc w:val="both"/>
        <w:rPr>
          <w:color w:val="000000"/>
          <w:sz w:val="24"/>
          <w:szCs w:val="24"/>
        </w:rPr>
      </w:pPr>
      <w:r w:rsidRPr="00FA1DC4">
        <w:rPr>
          <w:color w:val="000000"/>
          <w:sz w:val="24"/>
          <w:szCs w:val="24"/>
        </w:rPr>
        <w:t xml:space="preserve">План внеурочной деятельности </w:t>
      </w:r>
      <w:r w:rsidR="00C616BD">
        <w:rPr>
          <w:color w:val="000000"/>
          <w:sz w:val="24"/>
          <w:szCs w:val="24"/>
        </w:rPr>
        <w:t>МКОУ «ДСОШ» на 2021</w:t>
      </w:r>
      <w:r w:rsidR="00E87172">
        <w:rPr>
          <w:color w:val="000000"/>
          <w:sz w:val="24"/>
          <w:szCs w:val="24"/>
        </w:rPr>
        <w:t>-202</w:t>
      </w:r>
      <w:r w:rsidR="00C616BD">
        <w:rPr>
          <w:color w:val="000000"/>
          <w:sz w:val="24"/>
          <w:szCs w:val="24"/>
        </w:rPr>
        <w:t>2</w:t>
      </w:r>
      <w:r w:rsidRPr="00FA1DC4">
        <w:rPr>
          <w:color w:val="000000"/>
          <w:sz w:val="24"/>
          <w:szCs w:val="24"/>
        </w:rPr>
        <w:t xml:space="preserve"> учебный год являются организационным механизмом реализации АООП НОО в соответствии с ФГОС НОО ОВЗ</w:t>
      </w:r>
      <w:r w:rsidR="00E87172">
        <w:rPr>
          <w:color w:val="000000"/>
          <w:sz w:val="24"/>
          <w:szCs w:val="24"/>
        </w:rPr>
        <w:t xml:space="preserve"> приложением к АООП НОО ОВЗ ТНР</w:t>
      </w:r>
      <w:r w:rsidRPr="00FA1DC4">
        <w:rPr>
          <w:color w:val="000000"/>
          <w:sz w:val="24"/>
          <w:szCs w:val="24"/>
        </w:rPr>
        <w:t>, которое сос</w:t>
      </w:r>
      <w:r w:rsidR="00E87172">
        <w:rPr>
          <w:color w:val="000000"/>
          <w:sz w:val="24"/>
          <w:szCs w:val="24"/>
        </w:rPr>
        <w:t>тавляется на каждый учебный год</w:t>
      </w:r>
      <w:r w:rsidRPr="00FA1DC4">
        <w:rPr>
          <w:color w:val="000000"/>
          <w:sz w:val="24"/>
          <w:szCs w:val="24"/>
        </w:rPr>
        <w:t>, с учетом особенностей обучающихся и мнения участников образовательного процесса. План НОО ОВЗ ТНР определяют состав и структуру направлений внеурочной деятельности АООП</w:t>
      </w:r>
      <w:r w:rsidR="00E87172">
        <w:rPr>
          <w:color w:val="000000"/>
          <w:sz w:val="24"/>
          <w:szCs w:val="24"/>
        </w:rPr>
        <w:t xml:space="preserve"> </w:t>
      </w:r>
      <w:r w:rsidRPr="00FA1DC4">
        <w:rPr>
          <w:color w:val="000000"/>
          <w:sz w:val="24"/>
          <w:szCs w:val="24"/>
        </w:rPr>
        <w:t xml:space="preserve">НОО </w:t>
      </w:r>
    </w:p>
    <w:p w:rsidR="00EA2FE9" w:rsidRPr="00FA1DC4" w:rsidRDefault="00EA2FE9" w:rsidP="00E87172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  <w:szCs w:val="24"/>
        </w:rPr>
      </w:pPr>
      <w:r w:rsidRPr="00FA1DC4">
        <w:rPr>
          <w:color w:val="000000"/>
          <w:sz w:val="24"/>
          <w:szCs w:val="24"/>
        </w:rPr>
        <w:t xml:space="preserve">Основными целями деятельности </w:t>
      </w:r>
      <w:r w:rsidR="00E87172">
        <w:rPr>
          <w:color w:val="000000"/>
          <w:sz w:val="24"/>
          <w:szCs w:val="24"/>
        </w:rPr>
        <w:t>МКОУ «ДСОШ»</w:t>
      </w:r>
      <w:r w:rsidRPr="00FA1DC4">
        <w:rPr>
          <w:color w:val="000000"/>
          <w:sz w:val="24"/>
          <w:szCs w:val="24"/>
        </w:rPr>
        <w:t xml:space="preserve"> являются: реализация прав </w:t>
      </w:r>
      <w:r w:rsidR="00E87172">
        <w:rPr>
          <w:color w:val="000000"/>
          <w:sz w:val="24"/>
          <w:szCs w:val="24"/>
        </w:rPr>
        <w:t>об</w:t>
      </w:r>
      <w:r w:rsidRPr="00FA1DC4">
        <w:rPr>
          <w:color w:val="000000"/>
          <w:sz w:val="24"/>
          <w:szCs w:val="24"/>
        </w:rPr>
        <w:t>уча</w:t>
      </w:r>
      <w:r w:rsidR="00E87172">
        <w:rPr>
          <w:color w:val="000000"/>
          <w:sz w:val="24"/>
          <w:szCs w:val="24"/>
        </w:rPr>
        <w:t>ю</w:t>
      </w:r>
      <w:r w:rsidRPr="00FA1DC4">
        <w:rPr>
          <w:color w:val="000000"/>
          <w:sz w:val="24"/>
          <w:szCs w:val="24"/>
        </w:rPr>
        <w:t>щихся с ОВЗ на качественное образование, создание оптимальных условий для их социализации и интеграции в условиях современного общества.</w:t>
      </w:r>
    </w:p>
    <w:p w:rsidR="00E87172" w:rsidRDefault="00E87172" w:rsidP="00E87172">
      <w:pPr>
        <w:pStyle w:val="30"/>
        <w:shd w:val="clear" w:color="auto" w:fill="auto"/>
        <w:tabs>
          <w:tab w:val="left" w:pos="1753"/>
        </w:tabs>
        <w:spacing w:line="274" w:lineRule="exact"/>
        <w:ind w:right="20"/>
        <w:jc w:val="center"/>
        <w:rPr>
          <w:sz w:val="24"/>
        </w:rPr>
      </w:pPr>
    </w:p>
    <w:p w:rsidR="00E87172" w:rsidRDefault="00E87172" w:rsidP="00E87172">
      <w:pPr>
        <w:pStyle w:val="30"/>
        <w:shd w:val="clear" w:color="auto" w:fill="auto"/>
        <w:tabs>
          <w:tab w:val="left" w:pos="1753"/>
        </w:tabs>
        <w:spacing w:line="276" w:lineRule="auto"/>
        <w:ind w:right="20"/>
        <w:jc w:val="center"/>
        <w:rPr>
          <w:sz w:val="24"/>
        </w:rPr>
      </w:pPr>
    </w:p>
    <w:p w:rsidR="00E87172" w:rsidRPr="00E87172" w:rsidRDefault="00E87172" w:rsidP="008D1F85">
      <w:pPr>
        <w:pStyle w:val="30"/>
        <w:numPr>
          <w:ilvl w:val="0"/>
          <w:numId w:val="14"/>
        </w:numPr>
        <w:shd w:val="clear" w:color="auto" w:fill="auto"/>
        <w:tabs>
          <w:tab w:val="left" w:pos="1753"/>
        </w:tabs>
        <w:spacing w:line="276" w:lineRule="auto"/>
        <w:ind w:right="20"/>
        <w:jc w:val="center"/>
        <w:rPr>
          <w:sz w:val="24"/>
        </w:rPr>
      </w:pPr>
      <w:r w:rsidRPr="00E87172">
        <w:rPr>
          <w:sz w:val="24"/>
        </w:rPr>
        <w:t>План внеурочной деятельности начального общего образования, реализующий адаптированные основные общеобразовательные программы для детей с ограниченными возможностями здоровья (далее - ОВЗ) с тяжелыми нарушениями</w:t>
      </w:r>
      <w:r>
        <w:rPr>
          <w:sz w:val="24"/>
        </w:rPr>
        <w:t xml:space="preserve"> </w:t>
      </w:r>
      <w:r w:rsidRPr="00E87172">
        <w:rPr>
          <w:sz w:val="24"/>
        </w:rPr>
        <w:t>речи (вариант 5.2.)</w:t>
      </w:r>
    </w:p>
    <w:p w:rsidR="00E87172" w:rsidRDefault="00E87172" w:rsidP="00E87172">
      <w:pPr>
        <w:pStyle w:val="31"/>
        <w:shd w:val="clear" w:color="auto" w:fill="auto"/>
        <w:spacing w:line="276" w:lineRule="auto"/>
        <w:ind w:left="20" w:right="140" w:firstLine="688"/>
        <w:jc w:val="both"/>
        <w:rPr>
          <w:sz w:val="24"/>
        </w:rPr>
      </w:pPr>
      <w:r w:rsidRPr="00E87172">
        <w:rPr>
          <w:sz w:val="24"/>
        </w:rPr>
        <w:t xml:space="preserve">Внеурочная деятельность начального общего образования, реализующий адаптированные основные общеобразовательные программы для детей с ограниченными возможностями здоровья (далее - ОВЗ) с тяжелыми нарушениями речи (вариант 5.2.), является составной частью учебно-воспитательного процесса и одной из форм организации свободного времени обучающихся. 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 w:right="140" w:firstLine="688"/>
        <w:jc w:val="both"/>
        <w:rPr>
          <w:sz w:val="24"/>
        </w:rPr>
      </w:pPr>
      <w:r w:rsidRPr="00E87172">
        <w:rPr>
          <w:sz w:val="24"/>
        </w:rPr>
        <w:t>Под внеурочной деятельностью следует понимать образовательную деятельность в формах отличных от урочной и направленную на достижение планируемых результатов освоения основной образовательной программы общего образования.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 w:right="140" w:firstLine="688"/>
        <w:jc w:val="both"/>
        <w:rPr>
          <w:sz w:val="24"/>
        </w:rPr>
      </w:pPr>
      <w:r w:rsidRPr="00E87172">
        <w:rPr>
          <w:sz w:val="24"/>
        </w:rPr>
        <w:t xml:space="preserve">Вся система внеурочной деятельности призвана объединить в единый процесс </w:t>
      </w:r>
      <w:r w:rsidRPr="00E87172">
        <w:rPr>
          <w:sz w:val="24"/>
        </w:rPr>
        <w:lastRenderedPageBreak/>
        <w:t>воспитание, о</w:t>
      </w:r>
      <w:r>
        <w:rPr>
          <w:sz w:val="24"/>
        </w:rPr>
        <w:t>бразование, развитие и здоровье</w:t>
      </w:r>
      <w:r w:rsidRPr="00E87172">
        <w:rPr>
          <w:sz w:val="24"/>
        </w:rPr>
        <w:t>сбережение, а также обеспечить структурную и содержательную преемственность предметов, отражать специфику целей и задач школы, служить созданию гибкой системы для реализации индивидуальных творческих интересов личности. Эмоциональная насыщенность занятий внеурочной деятельностью дополняет строгость учебного процесса. Кроме того, внеурочная деятельность решает еще одну важную задачу - расширяет культурное пространство школы. В этой сфере знакомство ученика с ценностями культуры происходит с учетом его личных интересов, его микросоциума. Особенностью плана внеурочной деятельности школы, реализующей адаптированную основную образовательную программу для детей с ограниченными возможностями здоровья (далее - ОВЗ) с тяжелыми нарушениями речи (вариант 5.2.), является сочетание курсов с коррекционно-развивающими курсами, позволяющими обеспечить обучающимся с ОВЗ не только всестороннее развитие, но и усвоение содержания учебных предметов.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</w:rPr>
      </w:pPr>
      <w:r w:rsidRPr="00E87172">
        <w:rPr>
          <w:sz w:val="24"/>
        </w:rPr>
        <w:t>Коррекционная работа осуществляется в рамках целостного подхода к воспитанию и развитию ребенка. Исходным принципом для определения целей и задач коррекции, а также способов их решения является принцип единства диагностики и коррекции развития. Главным является и создание условий, в максимальной степени, способствующих развитию ребенка.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</w:rPr>
      </w:pPr>
      <w:r w:rsidRPr="00E87172">
        <w:rPr>
          <w:sz w:val="24"/>
        </w:rPr>
        <w:t xml:space="preserve">Коррекционная работа при освоении основных образовательных программ начального общего, основного общего и среднего общего образования </w:t>
      </w:r>
      <w:r>
        <w:rPr>
          <w:sz w:val="24"/>
        </w:rPr>
        <w:t>об</w:t>
      </w:r>
      <w:r w:rsidRPr="00E87172">
        <w:rPr>
          <w:sz w:val="24"/>
        </w:rPr>
        <w:t>уча</w:t>
      </w:r>
      <w:r>
        <w:rPr>
          <w:sz w:val="24"/>
        </w:rPr>
        <w:t>ю</w:t>
      </w:r>
      <w:r w:rsidRPr="00E87172">
        <w:rPr>
          <w:sz w:val="24"/>
        </w:rPr>
        <w:t>щимися с ограниченными возможностями здоровья осуществляется как в урочной деятельности, так и во внеурочной деятельности, а также на специально-организованных коррекционно</w:t>
      </w:r>
      <w:r w:rsidRPr="00E87172">
        <w:rPr>
          <w:sz w:val="24"/>
        </w:rPr>
        <w:softHyphen/>
        <w:t>развивающих занятиях.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</w:rPr>
      </w:pPr>
      <w:r w:rsidRPr="00E87172">
        <w:rPr>
          <w:sz w:val="24"/>
        </w:rPr>
        <w:t>В рамках внеурочной деятельности коррекционная работа осуществляется с учетом психофизических особенностей, обучающихся с ограниченными возможностями здоровья и программами коррекционно-развивающей направленности. Указанные особенности учитываются при составлении плана внеурочной деятельности, режима занятий и наполняемости групп при проведении занятий.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</w:rPr>
      </w:pPr>
      <w:r w:rsidRPr="00E87172">
        <w:rPr>
          <w:sz w:val="24"/>
        </w:rPr>
        <w:t>Коррекционно-развивающие занятия проводятся с обучающимися на основании заключения ПМПК (медико-психолого-педагогической комиссии), в котором указаны условия реализации образовательной программы и результатов углубленной диагностики педагогов, психолога, дефектолога, логопеда. При изучении развития и индивидуальных особенностей школьника принимаются во внимание следующие показатели: психофизическое состояние и развитие ребенка, особенности и уровень развития познавательной сферы, особенности усвоения знаний, умений, навыков, предусмотренных программой.</w:t>
      </w:r>
    </w:p>
    <w:p w:rsidR="00E87172" w:rsidRDefault="00E87172" w:rsidP="00E87172">
      <w:pPr>
        <w:pStyle w:val="31"/>
        <w:shd w:val="clear" w:color="auto" w:fill="auto"/>
        <w:spacing w:after="240" w:line="276" w:lineRule="auto"/>
        <w:ind w:left="20" w:right="20" w:firstLine="688"/>
        <w:jc w:val="both"/>
        <w:rPr>
          <w:sz w:val="24"/>
        </w:rPr>
      </w:pPr>
      <w:r w:rsidRPr="00E87172">
        <w:rPr>
          <w:sz w:val="24"/>
        </w:rPr>
        <w:t xml:space="preserve">При подготовке и проведении коррекционных занятий учитываются индивидуальные особенности </w:t>
      </w:r>
      <w:r>
        <w:rPr>
          <w:sz w:val="24"/>
        </w:rPr>
        <w:t>обучающегося</w:t>
      </w:r>
      <w:r w:rsidRPr="00E87172">
        <w:rPr>
          <w:sz w:val="24"/>
        </w:rPr>
        <w:t>.</w:t>
      </w:r>
    </w:p>
    <w:p w:rsidR="00E87172" w:rsidRPr="00E87172" w:rsidRDefault="00E87172" w:rsidP="008D1F85">
      <w:pPr>
        <w:pStyle w:val="10"/>
        <w:keepNext/>
        <w:keepLines/>
        <w:numPr>
          <w:ilvl w:val="0"/>
          <w:numId w:val="1"/>
        </w:numPr>
        <w:shd w:val="clear" w:color="auto" w:fill="auto"/>
        <w:spacing w:line="276" w:lineRule="auto"/>
        <w:ind w:left="1380"/>
        <w:jc w:val="center"/>
        <w:rPr>
          <w:sz w:val="24"/>
        </w:rPr>
      </w:pPr>
      <w:r w:rsidRPr="00E87172">
        <w:rPr>
          <w:sz w:val="24"/>
        </w:rPr>
        <w:t>Целевая направленность внеурочной деятельности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</w:rPr>
      </w:pPr>
      <w:r w:rsidRPr="00E87172">
        <w:rPr>
          <w:sz w:val="24"/>
        </w:rPr>
        <w:t>Программа внеурочной деятельности составлена с целью дальнейшего совершенствования образовательного процесса, повышения результативности обучения детей, обеспечения вариативности образовательного процесса, сохранения единого образовательного пространства, а также выполнения гигиенических требований к условиям обучения школьников и сохранения здоровья.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</w:rPr>
      </w:pPr>
      <w:r w:rsidRPr="00E87172">
        <w:rPr>
          <w:rStyle w:val="11"/>
          <w:b/>
          <w:sz w:val="24"/>
          <w:u w:val="none"/>
        </w:rPr>
        <w:t>Цель программы</w:t>
      </w:r>
      <w:r w:rsidRPr="00E87172">
        <w:rPr>
          <w:sz w:val="24"/>
        </w:rPr>
        <w:t xml:space="preserve"> внеурочной деятельности - обеспечение достижения </w:t>
      </w:r>
      <w:r w:rsidRPr="00E87172">
        <w:rPr>
          <w:sz w:val="24"/>
        </w:rPr>
        <w:lastRenderedPageBreak/>
        <w:t>планируемых результатов основной образовательной программы через:</w:t>
      </w:r>
    </w:p>
    <w:p w:rsidR="00E87172" w:rsidRPr="00E87172" w:rsidRDefault="00E87172" w:rsidP="00E87172">
      <w:pPr>
        <w:pStyle w:val="31"/>
        <w:numPr>
          <w:ilvl w:val="0"/>
          <w:numId w:val="6"/>
        </w:numPr>
        <w:shd w:val="clear" w:color="auto" w:fill="auto"/>
        <w:tabs>
          <w:tab w:val="left" w:pos="735"/>
        </w:tabs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создание условий для проявления и развития ребенком своих интересов на основе свободного выбора, постижения духовно-нравственных ценностей и культурных традиций;</w:t>
      </w:r>
    </w:p>
    <w:p w:rsidR="00E87172" w:rsidRPr="00E87172" w:rsidRDefault="00E87172" w:rsidP="00E87172">
      <w:pPr>
        <w:pStyle w:val="31"/>
        <w:numPr>
          <w:ilvl w:val="0"/>
          <w:numId w:val="6"/>
        </w:numPr>
        <w:shd w:val="clear" w:color="auto" w:fill="auto"/>
        <w:tabs>
          <w:tab w:val="left" w:pos="730"/>
        </w:tabs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 xml:space="preserve">формирование ключевых компетенций </w:t>
      </w:r>
      <w:r w:rsidR="008D1F85">
        <w:rPr>
          <w:sz w:val="24"/>
        </w:rPr>
        <w:t>об</w:t>
      </w:r>
      <w:r w:rsidRPr="00E87172">
        <w:rPr>
          <w:sz w:val="24"/>
        </w:rPr>
        <w:t>уча</w:t>
      </w:r>
      <w:r w:rsidR="008D1F85">
        <w:rPr>
          <w:sz w:val="24"/>
        </w:rPr>
        <w:t>ю</w:t>
      </w:r>
      <w:r w:rsidRPr="00E87172">
        <w:rPr>
          <w:sz w:val="24"/>
        </w:rPr>
        <w:t>щихся: информационной, коммуникативной, проблемной, кооперативной или компетенции по работе в сотрудничестве.</w:t>
      </w:r>
    </w:p>
    <w:p w:rsidR="00E87172" w:rsidRPr="008D1F85" w:rsidRDefault="00E87172" w:rsidP="00E87172">
      <w:pPr>
        <w:pStyle w:val="31"/>
        <w:shd w:val="clear" w:color="auto" w:fill="auto"/>
        <w:spacing w:line="276" w:lineRule="auto"/>
        <w:ind w:left="20"/>
        <w:jc w:val="both"/>
        <w:rPr>
          <w:b/>
          <w:sz w:val="24"/>
        </w:rPr>
      </w:pPr>
      <w:r w:rsidRPr="008D1F85">
        <w:rPr>
          <w:rStyle w:val="11"/>
          <w:b/>
          <w:sz w:val="24"/>
          <w:u w:val="none"/>
        </w:rPr>
        <w:t>Задачи программы: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выявление интересов, склонностей, способностей, возможностей обучающихся;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педагогическое сопровождение индивидуального развития обучающихся;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организация среды для реализации приобретенных знаний, умений, навыков;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развитие опыта творческой деятельности;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развитие опыта неформального общения;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расширение рамок общения с социумом;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расширение культурного пространства образовательно</w:t>
      </w:r>
      <w:r w:rsidR="008D1F85">
        <w:rPr>
          <w:sz w:val="24"/>
        </w:rPr>
        <w:t>го учреждения</w:t>
      </w:r>
      <w:r w:rsidRPr="00E87172">
        <w:rPr>
          <w:sz w:val="24"/>
        </w:rPr>
        <w:t>.</w:t>
      </w:r>
    </w:p>
    <w:p w:rsidR="00E87172" w:rsidRPr="00E87172" w:rsidRDefault="00E87172" w:rsidP="008D1F85">
      <w:pPr>
        <w:pStyle w:val="31"/>
        <w:shd w:val="clear" w:color="auto" w:fill="auto"/>
        <w:spacing w:line="276" w:lineRule="auto"/>
        <w:ind w:left="20"/>
        <w:jc w:val="both"/>
        <w:rPr>
          <w:sz w:val="24"/>
        </w:rPr>
      </w:pPr>
      <w:r w:rsidRPr="008D1F85">
        <w:rPr>
          <w:b/>
          <w:sz w:val="24"/>
        </w:rPr>
        <w:t>Цель и задачи внеурочной деятельности</w:t>
      </w:r>
      <w:r w:rsidRPr="00E87172">
        <w:rPr>
          <w:sz w:val="24"/>
        </w:rPr>
        <w:t xml:space="preserve"> </w:t>
      </w:r>
      <w:r w:rsidR="008D1F85">
        <w:rPr>
          <w:sz w:val="24"/>
        </w:rPr>
        <w:t>МКОУ «ДСОШ»</w:t>
      </w:r>
      <w:r w:rsidRPr="00E87172">
        <w:rPr>
          <w:sz w:val="24"/>
        </w:rPr>
        <w:t xml:space="preserve"> сориентированы</w:t>
      </w:r>
      <w:r w:rsidR="008D1F85">
        <w:rPr>
          <w:sz w:val="24"/>
        </w:rPr>
        <w:t xml:space="preserve"> </w:t>
      </w:r>
      <w:r w:rsidRPr="00E87172">
        <w:rPr>
          <w:sz w:val="24"/>
        </w:rPr>
        <w:t>на становление личностных характеристик выпускника начальной школы («Портрет выпускника начальной школы»):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-любящий свой народ, свой край и свою Родину;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-уважающий и принимающий ценности семьи и общества;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-любознательный, активно и заинтересованно познающий мир;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-владеющий основами умения учиться, способный к организации собственной деятельности;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-готовый самостоятельно действовать и отвечать за свои поступки перед семьей и обществом;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-доброжелательный, умеющий слушать и слышать собеседника, обосновывать свою позицию, высказывать свое мнение;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-выполняющий правила здорового и безопасного для себя и окружающих образа жизни. Цель и задачи внеурочной деятельности школы определяют её основные функции в начальной школе:</w:t>
      </w:r>
    </w:p>
    <w:p w:rsidR="00E87172" w:rsidRPr="00E87172" w:rsidRDefault="00E87172" w:rsidP="00E87172">
      <w:pPr>
        <w:pStyle w:val="31"/>
        <w:numPr>
          <w:ilvl w:val="0"/>
          <w:numId w:val="7"/>
        </w:numPr>
        <w:shd w:val="clear" w:color="auto" w:fill="auto"/>
        <w:tabs>
          <w:tab w:val="left" w:pos="284"/>
        </w:tabs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образовательная — обучение ребенка по дополнительным образовательным программам, получение им новых знаний;</w:t>
      </w:r>
    </w:p>
    <w:p w:rsidR="00E87172" w:rsidRPr="00E87172" w:rsidRDefault="00E87172" w:rsidP="00E87172">
      <w:pPr>
        <w:pStyle w:val="31"/>
        <w:numPr>
          <w:ilvl w:val="0"/>
          <w:numId w:val="7"/>
        </w:numPr>
        <w:shd w:val="clear" w:color="auto" w:fill="auto"/>
        <w:tabs>
          <w:tab w:val="left" w:pos="289"/>
        </w:tabs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воспитательная — обогащение и расширение культурно-нравственного уровня обучающихся;</w:t>
      </w:r>
    </w:p>
    <w:p w:rsidR="00E87172" w:rsidRPr="00E87172" w:rsidRDefault="00E87172" w:rsidP="00E87172">
      <w:pPr>
        <w:pStyle w:val="31"/>
        <w:numPr>
          <w:ilvl w:val="0"/>
          <w:numId w:val="7"/>
        </w:numPr>
        <w:shd w:val="clear" w:color="auto" w:fill="auto"/>
        <w:tabs>
          <w:tab w:val="left" w:pos="351"/>
        </w:tabs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креативная — создание гибкой системы для реализации индивидуальных творческих интересов личности;</w:t>
      </w:r>
    </w:p>
    <w:p w:rsidR="00E87172" w:rsidRPr="00E87172" w:rsidRDefault="00E87172" w:rsidP="00E87172">
      <w:pPr>
        <w:pStyle w:val="31"/>
        <w:numPr>
          <w:ilvl w:val="0"/>
          <w:numId w:val="7"/>
        </w:numPr>
        <w:shd w:val="clear" w:color="auto" w:fill="auto"/>
        <w:tabs>
          <w:tab w:val="left" w:pos="361"/>
        </w:tabs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компенсационная — освоение ребенком новых направлений деятельности, углубляющих и дополняющих основное (базовое) образование и создающих эмоционально значимый для ребенка фон освоения содержания общего образования, предоставление ребенку определенных гарантий достижения успеха в избранных им сферах творческой деятельности;</w:t>
      </w:r>
    </w:p>
    <w:p w:rsidR="00E87172" w:rsidRPr="00E87172" w:rsidRDefault="00E87172" w:rsidP="00E87172">
      <w:pPr>
        <w:pStyle w:val="31"/>
        <w:numPr>
          <w:ilvl w:val="0"/>
          <w:numId w:val="8"/>
        </w:numPr>
        <w:shd w:val="clear" w:color="auto" w:fill="auto"/>
        <w:tabs>
          <w:tab w:val="left" w:pos="346"/>
        </w:tabs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рекреационная — организация содержательного досуга как сферы восстановления психофизиологических сил ребёнка;</w:t>
      </w:r>
    </w:p>
    <w:p w:rsidR="00E87172" w:rsidRPr="00E87172" w:rsidRDefault="00E87172" w:rsidP="00E87172">
      <w:pPr>
        <w:pStyle w:val="31"/>
        <w:numPr>
          <w:ilvl w:val="0"/>
          <w:numId w:val="8"/>
        </w:numPr>
        <w:shd w:val="clear" w:color="auto" w:fill="auto"/>
        <w:tabs>
          <w:tab w:val="left" w:pos="351"/>
        </w:tabs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профориентационная — формирование устойчивого интереса к социально значимым видам деятельности, содействие определению жизненных планов ребенка, включая предпрофессиональную ориентацию;</w:t>
      </w:r>
    </w:p>
    <w:p w:rsidR="00E87172" w:rsidRPr="00E87172" w:rsidRDefault="00E87172" w:rsidP="00E87172">
      <w:pPr>
        <w:pStyle w:val="31"/>
        <w:numPr>
          <w:ilvl w:val="0"/>
          <w:numId w:val="8"/>
        </w:numPr>
        <w:shd w:val="clear" w:color="auto" w:fill="auto"/>
        <w:tabs>
          <w:tab w:val="left" w:pos="346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lastRenderedPageBreak/>
        <w:t>интеграционная — создание единого образовательного пространства школы;</w:t>
      </w:r>
    </w:p>
    <w:p w:rsidR="00E87172" w:rsidRPr="00E87172" w:rsidRDefault="00E87172" w:rsidP="00E87172">
      <w:pPr>
        <w:pStyle w:val="31"/>
        <w:numPr>
          <w:ilvl w:val="0"/>
          <w:numId w:val="9"/>
        </w:numPr>
        <w:shd w:val="clear" w:color="auto" w:fill="auto"/>
        <w:tabs>
          <w:tab w:val="left" w:pos="284"/>
        </w:tabs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функция социализации — освоение ребенком социального опыта, приобретение им навыков воспроизводства социальных связей и личностных качеств;</w:t>
      </w:r>
    </w:p>
    <w:p w:rsidR="00E87172" w:rsidRPr="00E87172" w:rsidRDefault="00E87172" w:rsidP="00E87172">
      <w:pPr>
        <w:pStyle w:val="31"/>
        <w:numPr>
          <w:ilvl w:val="0"/>
          <w:numId w:val="9"/>
        </w:numPr>
        <w:shd w:val="clear" w:color="auto" w:fill="auto"/>
        <w:tabs>
          <w:tab w:val="left" w:pos="294"/>
        </w:tabs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функция самореализации — самоопределение ребенка в социально и культурно значимых формах жизнедеятельности, проживание им ситуаций успеха, личностное саморазвитие.</w:t>
      </w:r>
    </w:p>
    <w:p w:rsidR="00E87172" w:rsidRPr="00E87172" w:rsidRDefault="00E87172" w:rsidP="008D1F85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</w:rPr>
      </w:pPr>
      <w:r w:rsidRPr="00E87172">
        <w:rPr>
          <w:sz w:val="24"/>
        </w:rPr>
        <w:t>В образовательно</w:t>
      </w:r>
      <w:r w:rsidR="008D1F85">
        <w:rPr>
          <w:sz w:val="24"/>
        </w:rPr>
        <w:t xml:space="preserve">м учреждении </w:t>
      </w:r>
      <w:r w:rsidRPr="00E87172">
        <w:rPr>
          <w:sz w:val="24"/>
        </w:rPr>
        <w:t>формируется модель внеурочной деятельности, обеспечивающая возможность обучающимся с ТНР проявить себя, творчески раскрыться в области различных видов деятельности.</w:t>
      </w:r>
    </w:p>
    <w:p w:rsidR="00E87172" w:rsidRPr="00E87172" w:rsidRDefault="00E87172" w:rsidP="00E87172">
      <w:pPr>
        <w:pStyle w:val="31"/>
        <w:shd w:val="clear" w:color="auto" w:fill="auto"/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 xml:space="preserve">Принципами организации внеурочной деятельности в </w:t>
      </w:r>
      <w:r w:rsidR="008D1F85">
        <w:rPr>
          <w:sz w:val="24"/>
        </w:rPr>
        <w:t>МКОУ «ДСОШ»</w:t>
      </w:r>
      <w:r w:rsidRPr="00E87172">
        <w:rPr>
          <w:sz w:val="24"/>
        </w:rPr>
        <w:t xml:space="preserve"> являются: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соответствие возрастным особенностям обучающихся;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преемственность с технологиями учебной деятельности;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учет познавательных потребностей обучающихся и социального заказа родителей;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учёт кадрового потенциала образовательного учреждения;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поэтапность развития нововведений;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опора на ценности воспитательной системы школы;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свободный выбор на основе личных интересов и склонностей ребенка.</w:t>
      </w:r>
    </w:p>
    <w:p w:rsidR="00E87172" w:rsidRPr="00E87172" w:rsidRDefault="00E87172" w:rsidP="008D1F85">
      <w:pPr>
        <w:pStyle w:val="31"/>
        <w:shd w:val="clear" w:color="auto" w:fill="auto"/>
        <w:spacing w:line="276" w:lineRule="auto"/>
        <w:ind w:left="20" w:firstLine="688"/>
        <w:jc w:val="both"/>
        <w:rPr>
          <w:sz w:val="24"/>
        </w:rPr>
      </w:pPr>
      <w:r w:rsidRPr="00E87172">
        <w:rPr>
          <w:sz w:val="24"/>
        </w:rPr>
        <w:t>Данные принципы определяют способы организации внеурочной деятельности в школе: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4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реализация образовательных программ, разработанных педагогами школы;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83"/>
        </w:tabs>
        <w:spacing w:line="276" w:lineRule="auto"/>
        <w:ind w:left="20" w:right="20"/>
        <w:jc w:val="both"/>
        <w:rPr>
          <w:sz w:val="24"/>
        </w:rPr>
      </w:pPr>
      <w:r w:rsidRPr="00E87172">
        <w:rPr>
          <w:sz w:val="24"/>
        </w:rPr>
        <w:t>включение ребенка в систему коллективных творческих дел, которые являются частью воспитательной системы школы по пяти направлениям;</w:t>
      </w:r>
    </w:p>
    <w:p w:rsidR="00E87172" w:rsidRPr="00E87172" w:rsidRDefault="00E87172" w:rsidP="00E87172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использование ресурсов учреждений дополнительного образования.</w:t>
      </w:r>
    </w:p>
    <w:p w:rsidR="00E87172" w:rsidRPr="00E87172" w:rsidRDefault="00E87172" w:rsidP="008D1F85">
      <w:pPr>
        <w:pStyle w:val="31"/>
        <w:shd w:val="clear" w:color="auto" w:fill="auto"/>
        <w:spacing w:line="276" w:lineRule="auto"/>
        <w:ind w:left="20" w:firstLine="688"/>
        <w:jc w:val="both"/>
        <w:rPr>
          <w:sz w:val="24"/>
        </w:rPr>
      </w:pPr>
      <w:r w:rsidRPr="00E87172">
        <w:rPr>
          <w:rStyle w:val="a7"/>
          <w:sz w:val="24"/>
        </w:rPr>
        <w:t xml:space="preserve">Ориентирами </w:t>
      </w:r>
      <w:r w:rsidRPr="00E87172">
        <w:rPr>
          <w:sz w:val="24"/>
        </w:rPr>
        <w:t xml:space="preserve">в организации внеурочной деятельности в </w:t>
      </w:r>
      <w:r w:rsidR="008D1F85">
        <w:rPr>
          <w:sz w:val="24"/>
        </w:rPr>
        <w:t>ОУ</w:t>
      </w:r>
      <w:r w:rsidRPr="00E87172">
        <w:rPr>
          <w:sz w:val="24"/>
        </w:rPr>
        <w:t xml:space="preserve"> являются:</w:t>
      </w:r>
    </w:p>
    <w:p w:rsidR="00E87172" w:rsidRPr="00E87172" w:rsidRDefault="00E87172" w:rsidP="00E87172">
      <w:pPr>
        <w:pStyle w:val="31"/>
        <w:numPr>
          <w:ilvl w:val="0"/>
          <w:numId w:val="10"/>
        </w:numPr>
        <w:shd w:val="clear" w:color="auto" w:fill="auto"/>
        <w:tabs>
          <w:tab w:val="left" w:pos="366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 xml:space="preserve">индивидуальные и возрастные возможности </w:t>
      </w:r>
      <w:r w:rsidR="008D1F85">
        <w:rPr>
          <w:sz w:val="24"/>
        </w:rPr>
        <w:t>обучающихся</w:t>
      </w:r>
      <w:r w:rsidRPr="00E87172">
        <w:rPr>
          <w:sz w:val="24"/>
        </w:rPr>
        <w:t>, их личные интересы и склонности;</w:t>
      </w:r>
    </w:p>
    <w:p w:rsidR="00E87172" w:rsidRPr="00E87172" w:rsidRDefault="00E87172" w:rsidP="00E87172">
      <w:pPr>
        <w:pStyle w:val="31"/>
        <w:numPr>
          <w:ilvl w:val="0"/>
          <w:numId w:val="10"/>
        </w:numPr>
        <w:shd w:val="clear" w:color="auto" w:fill="auto"/>
        <w:tabs>
          <w:tab w:val="left" w:pos="356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 xml:space="preserve">запрос родителей, законных представителей </w:t>
      </w:r>
      <w:r w:rsidR="008D1F85">
        <w:rPr>
          <w:sz w:val="24"/>
        </w:rPr>
        <w:t>обучающихся</w:t>
      </w:r>
      <w:r w:rsidRPr="00E87172">
        <w:rPr>
          <w:sz w:val="24"/>
        </w:rPr>
        <w:t>;</w:t>
      </w:r>
    </w:p>
    <w:p w:rsidR="00E87172" w:rsidRPr="00E87172" w:rsidRDefault="00E87172" w:rsidP="00E87172">
      <w:pPr>
        <w:pStyle w:val="31"/>
        <w:numPr>
          <w:ilvl w:val="0"/>
          <w:numId w:val="10"/>
        </w:numPr>
        <w:shd w:val="clear" w:color="auto" w:fill="auto"/>
        <w:tabs>
          <w:tab w:val="left" w:pos="366"/>
        </w:tabs>
        <w:spacing w:line="276" w:lineRule="auto"/>
        <w:ind w:left="20"/>
        <w:jc w:val="both"/>
        <w:rPr>
          <w:sz w:val="24"/>
        </w:rPr>
      </w:pPr>
      <w:r w:rsidRPr="00E87172">
        <w:rPr>
          <w:sz w:val="24"/>
        </w:rPr>
        <w:t>приоритетные направления деятельности школы;</w:t>
      </w:r>
    </w:p>
    <w:p w:rsidR="00E87172" w:rsidRDefault="00E87172" w:rsidP="00E87172">
      <w:pPr>
        <w:pStyle w:val="31"/>
        <w:numPr>
          <w:ilvl w:val="0"/>
          <w:numId w:val="10"/>
        </w:numPr>
        <w:shd w:val="clear" w:color="auto" w:fill="auto"/>
        <w:tabs>
          <w:tab w:val="left" w:pos="366"/>
        </w:tabs>
        <w:spacing w:after="275" w:line="276" w:lineRule="auto"/>
        <w:ind w:left="20"/>
        <w:jc w:val="both"/>
        <w:rPr>
          <w:sz w:val="24"/>
        </w:rPr>
      </w:pPr>
      <w:r w:rsidRPr="00E87172">
        <w:rPr>
          <w:sz w:val="24"/>
        </w:rPr>
        <w:t>интересы и склонности педагогов.</w:t>
      </w:r>
    </w:p>
    <w:p w:rsidR="008D1F85" w:rsidRPr="008D1F85" w:rsidRDefault="008D1F85" w:rsidP="008D1F85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510"/>
        </w:tabs>
        <w:spacing w:line="276" w:lineRule="auto"/>
        <w:ind w:left="20"/>
        <w:jc w:val="center"/>
        <w:rPr>
          <w:sz w:val="24"/>
          <w:szCs w:val="24"/>
        </w:rPr>
      </w:pPr>
      <w:bookmarkStart w:id="1" w:name="bookmark2"/>
      <w:r w:rsidRPr="008D1F85">
        <w:rPr>
          <w:sz w:val="24"/>
          <w:szCs w:val="24"/>
        </w:rPr>
        <w:t>Специфика, требования и целесообразность направлений внеурочной</w:t>
      </w:r>
      <w:bookmarkEnd w:id="1"/>
      <w:r w:rsidRPr="008D1F85">
        <w:rPr>
          <w:sz w:val="24"/>
          <w:szCs w:val="24"/>
        </w:rPr>
        <w:t xml:space="preserve"> деятельности.</w:t>
      </w:r>
    </w:p>
    <w:p w:rsidR="008D1F85" w:rsidRDefault="008D1F85" w:rsidP="008D1F85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  <w:szCs w:val="24"/>
        </w:rPr>
      </w:pPr>
      <w:r w:rsidRPr="008D1F85">
        <w:rPr>
          <w:sz w:val="24"/>
          <w:szCs w:val="24"/>
        </w:rPr>
        <w:t xml:space="preserve">Школа разработала </w:t>
      </w:r>
      <w:r>
        <w:rPr>
          <w:sz w:val="24"/>
          <w:szCs w:val="24"/>
        </w:rPr>
        <w:t xml:space="preserve">индивидуальный </w:t>
      </w:r>
      <w:r w:rsidRPr="008D1F85">
        <w:rPr>
          <w:sz w:val="24"/>
          <w:szCs w:val="24"/>
        </w:rPr>
        <w:t xml:space="preserve">план внеурочной деятельности, который является дополнением к учебному плану </w:t>
      </w:r>
      <w:r>
        <w:rPr>
          <w:sz w:val="24"/>
          <w:szCs w:val="24"/>
        </w:rPr>
        <w:t>обучающегося</w:t>
      </w:r>
      <w:r w:rsidRPr="008D1F85">
        <w:rPr>
          <w:sz w:val="24"/>
          <w:szCs w:val="24"/>
        </w:rPr>
        <w:t xml:space="preserve"> и одним из способов реализации адаптированной основной общеобразовательной программы начального общего образования школы для обучающихся с ОВЗ ТНР.</w:t>
      </w:r>
    </w:p>
    <w:p w:rsidR="008D1F85" w:rsidRPr="008D1F85" w:rsidRDefault="008D1F85" w:rsidP="008D1F85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  <w:szCs w:val="24"/>
        </w:rPr>
      </w:pPr>
      <w:r w:rsidRPr="008D1F85">
        <w:rPr>
          <w:sz w:val="24"/>
          <w:szCs w:val="24"/>
        </w:rPr>
        <w:t xml:space="preserve">Специфика внеурочной деятельности заключается в том, что в условиях образовательного учреждения </w:t>
      </w:r>
      <w:r>
        <w:rPr>
          <w:sz w:val="24"/>
          <w:szCs w:val="24"/>
        </w:rPr>
        <w:t>обучающийся</w:t>
      </w:r>
      <w:r w:rsidRPr="008D1F85">
        <w:rPr>
          <w:sz w:val="24"/>
          <w:szCs w:val="24"/>
        </w:rPr>
        <w:t xml:space="preserve"> получает возможность подключиться к занятиям по интересам, познать новый способ су</w:t>
      </w:r>
      <w:r>
        <w:rPr>
          <w:sz w:val="24"/>
          <w:szCs w:val="24"/>
        </w:rPr>
        <w:t>ществования - безоценочный,</w:t>
      </w:r>
      <w:r>
        <w:rPr>
          <w:sz w:val="24"/>
          <w:szCs w:val="24"/>
        </w:rPr>
        <w:tab/>
        <w:t>при</w:t>
      </w:r>
      <w:r w:rsidRPr="008D1F85">
        <w:rPr>
          <w:sz w:val="24"/>
          <w:szCs w:val="24"/>
        </w:rPr>
        <w:t>том</w:t>
      </w:r>
    </w:p>
    <w:p w:rsidR="008D1F85" w:rsidRPr="008D1F85" w:rsidRDefault="008D1F85" w:rsidP="008D1F85">
      <w:pPr>
        <w:pStyle w:val="31"/>
        <w:shd w:val="clear" w:color="auto" w:fill="auto"/>
        <w:spacing w:line="276" w:lineRule="auto"/>
        <w:ind w:left="20" w:right="20"/>
        <w:jc w:val="both"/>
        <w:rPr>
          <w:sz w:val="24"/>
          <w:szCs w:val="24"/>
        </w:rPr>
      </w:pPr>
      <w:r w:rsidRPr="008D1F85">
        <w:rPr>
          <w:sz w:val="24"/>
          <w:szCs w:val="24"/>
        </w:rPr>
        <w:t>обеспечивающий достижение успеха благодаря его способностям независимо от успеваемости по обязательным учебным дисциплинам.</w:t>
      </w:r>
    </w:p>
    <w:p w:rsidR="008D1F85" w:rsidRPr="008D1F85" w:rsidRDefault="008D1F85" w:rsidP="008D1F85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  <w:szCs w:val="24"/>
        </w:rPr>
      </w:pPr>
      <w:r w:rsidRPr="008D1F85">
        <w:rPr>
          <w:sz w:val="24"/>
          <w:szCs w:val="24"/>
        </w:rPr>
        <w:t xml:space="preserve">Согласно требованиям стандартов и других документов, к организации внеурочной деятельности школьников предъявляются следующие </w:t>
      </w:r>
      <w:r w:rsidRPr="008D1F85">
        <w:rPr>
          <w:rStyle w:val="11"/>
          <w:b/>
          <w:sz w:val="24"/>
          <w:szCs w:val="24"/>
          <w:u w:val="none"/>
        </w:rPr>
        <w:t>требования:</w:t>
      </w:r>
    </w:p>
    <w:p w:rsidR="008D1F85" w:rsidRPr="008D1F85" w:rsidRDefault="008D1F85" w:rsidP="008D1F85">
      <w:pPr>
        <w:pStyle w:val="31"/>
        <w:numPr>
          <w:ilvl w:val="0"/>
          <w:numId w:val="2"/>
        </w:numPr>
        <w:shd w:val="clear" w:color="auto" w:fill="auto"/>
        <w:tabs>
          <w:tab w:val="left" w:pos="337"/>
        </w:tabs>
        <w:spacing w:line="276" w:lineRule="auto"/>
        <w:ind w:left="20" w:right="20"/>
        <w:jc w:val="both"/>
        <w:rPr>
          <w:sz w:val="24"/>
          <w:szCs w:val="24"/>
        </w:rPr>
      </w:pPr>
      <w:r w:rsidRPr="008D1F85">
        <w:rPr>
          <w:sz w:val="24"/>
          <w:szCs w:val="24"/>
        </w:rPr>
        <w:t>Внеурочная деятельность является обязательной для образовательного учреждения, но не включается в учебный план.</w:t>
      </w:r>
    </w:p>
    <w:p w:rsidR="008D1F85" w:rsidRPr="008D1F85" w:rsidRDefault="008D1F85" w:rsidP="008D1F85">
      <w:pPr>
        <w:pStyle w:val="31"/>
        <w:numPr>
          <w:ilvl w:val="0"/>
          <w:numId w:val="2"/>
        </w:numPr>
        <w:shd w:val="clear" w:color="auto" w:fill="auto"/>
        <w:tabs>
          <w:tab w:val="left" w:pos="217"/>
        </w:tabs>
        <w:spacing w:line="276" w:lineRule="auto"/>
        <w:ind w:left="20" w:right="20"/>
        <w:jc w:val="both"/>
        <w:rPr>
          <w:sz w:val="24"/>
          <w:szCs w:val="24"/>
        </w:rPr>
      </w:pPr>
      <w:r w:rsidRPr="008D1F85">
        <w:rPr>
          <w:sz w:val="24"/>
          <w:szCs w:val="24"/>
        </w:rPr>
        <w:t xml:space="preserve">Внеурочная деятельность, как и деятельность обучающихся в рамках уроков направлена </w:t>
      </w:r>
      <w:r w:rsidRPr="008D1F85">
        <w:rPr>
          <w:sz w:val="24"/>
          <w:szCs w:val="24"/>
        </w:rPr>
        <w:lastRenderedPageBreak/>
        <w:t>на достижение результатов освоения основной образовательной программы. Но в первую очередь - на достижение личностных и метапредметных результатов, что определяет и специфику внеурочной деятельности, в ходе которой обучающийся не только и даже не столько должен узнать, сколько научиться действовать, чувствовать, принимать решения и др.</w:t>
      </w:r>
    </w:p>
    <w:p w:rsidR="008D1F85" w:rsidRDefault="008D1F85" w:rsidP="008D1F85">
      <w:pPr>
        <w:pStyle w:val="31"/>
        <w:numPr>
          <w:ilvl w:val="0"/>
          <w:numId w:val="2"/>
        </w:numPr>
        <w:shd w:val="clear" w:color="auto" w:fill="auto"/>
        <w:tabs>
          <w:tab w:val="left" w:pos="207"/>
        </w:tabs>
        <w:spacing w:line="276" w:lineRule="auto"/>
        <w:ind w:left="20"/>
        <w:jc w:val="both"/>
        <w:rPr>
          <w:sz w:val="24"/>
          <w:szCs w:val="24"/>
        </w:rPr>
      </w:pPr>
      <w:r w:rsidRPr="008D1F85">
        <w:rPr>
          <w:sz w:val="24"/>
          <w:szCs w:val="24"/>
        </w:rPr>
        <w:t>Внеурочная деятельность организуется по 5 направлениям развития личности:</w:t>
      </w:r>
    </w:p>
    <w:p w:rsidR="008D1F85" w:rsidRPr="008D1F85" w:rsidRDefault="008D1F85" w:rsidP="008D1F85">
      <w:pPr>
        <w:pStyle w:val="31"/>
        <w:shd w:val="clear" w:color="auto" w:fill="auto"/>
        <w:tabs>
          <w:tab w:val="left" w:pos="207"/>
        </w:tabs>
        <w:spacing w:line="276" w:lineRule="auto"/>
        <w:ind w:left="20"/>
        <w:jc w:val="both"/>
        <w:rPr>
          <w:sz w:val="24"/>
          <w:szCs w:val="24"/>
        </w:rPr>
      </w:pPr>
    </w:p>
    <w:p w:rsidR="00812861" w:rsidRPr="00812861" w:rsidRDefault="00812861" w:rsidP="00153BFE">
      <w:pPr>
        <w:pStyle w:val="a8"/>
        <w:numPr>
          <w:ilvl w:val="0"/>
          <w:numId w:val="15"/>
        </w:numPr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128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СПОРТИВНО-ОЗДОРОВИТЕЛЬНОЕ НАПРАВЛЕНИЕ</w:t>
      </w:r>
    </w:p>
    <w:p w:rsidR="00812861" w:rsidRPr="00812861" w:rsidRDefault="00812861" w:rsidP="00153BF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28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Целесообразность </w:t>
      </w:r>
      <w:r w:rsidRPr="00812861">
        <w:rPr>
          <w:rFonts w:ascii="Times New Roman" w:hAnsi="Times New Roman" w:cs="Times New Roman"/>
          <w:color w:val="000000"/>
          <w:sz w:val="24"/>
          <w:szCs w:val="24"/>
        </w:rPr>
        <w:t>данного направления заключается в формировании знаний, установок, личностных ориентиров и норм поведения, обеспечивающих сохранение и укрепление физического, психологического и социального здоровья обучающихся начального общего образования как одной из ценностных составляющих, способствующих познавательному и эмоциональному развитию ребёнка, достижению планируемых результатов освоения основной программы начального общего образования.</w:t>
      </w:r>
    </w:p>
    <w:p w:rsidR="00812861" w:rsidRPr="00812861" w:rsidRDefault="00812861" w:rsidP="00153BFE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128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Основные задачи:</w:t>
      </w:r>
    </w:p>
    <w:p w:rsidR="00812861" w:rsidRPr="00812861" w:rsidRDefault="00812861" w:rsidP="00153BF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2861">
        <w:rPr>
          <w:rFonts w:ascii="Times New Roman" w:hAnsi="Times New Roman" w:cs="Times New Roman"/>
          <w:color w:val="000000"/>
          <w:sz w:val="24"/>
          <w:szCs w:val="24"/>
        </w:rPr>
        <w:t>- формирование культуры здорового и безопасного образа жизни;</w:t>
      </w:r>
    </w:p>
    <w:p w:rsidR="00812861" w:rsidRPr="00812861" w:rsidRDefault="00812861" w:rsidP="00153BF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2861">
        <w:rPr>
          <w:rFonts w:ascii="Times New Roman" w:hAnsi="Times New Roman" w:cs="Times New Roman"/>
          <w:color w:val="000000"/>
          <w:sz w:val="24"/>
          <w:szCs w:val="24"/>
        </w:rPr>
        <w:t>- использование оптимальных двигательных режимов для детей с</w:t>
      </w:r>
    </w:p>
    <w:p w:rsidR="00812861" w:rsidRPr="00812861" w:rsidRDefault="00812861" w:rsidP="00153BF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2861">
        <w:rPr>
          <w:rFonts w:ascii="Times New Roman" w:hAnsi="Times New Roman" w:cs="Times New Roman"/>
          <w:color w:val="000000"/>
          <w:sz w:val="24"/>
          <w:szCs w:val="24"/>
        </w:rPr>
        <w:t>учётом их возрастных, психологических и иных особенностей;</w:t>
      </w:r>
    </w:p>
    <w:p w:rsidR="00812861" w:rsidRPr="00812861" w:rsidRDefault="00812861" w:rsidP="00153BF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2861">
        <w:rPr>
          <w:rFonts w:ascii="Times New Roman" w:hAnsi="Times New Roman" w:cs="Times New Roman"/>
          <w:color w:val="000000"/>
          <w:sz w:val="24"/>
          <w:szCs w:val="24"/>
        </w:rPr>
        <w:t>- развитие потребности в занятиях физической культуры и спортом.</w:t>
      </w:r>
    </w:p>
    <w:p w:rsidR="00812861" w:rsidRPr="00812861" w:rsidRDefault="00812861" w:rsidP="00153BFE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128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Задачи:</w:t>
      </w:r>
    </w:p>
    <w:p w:rsidR="00812861" w:rsidRPr="00812861" w:rsidRDefault="00812861" w:rsidP="00153BF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286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 </w:t>
      </w:r>
      <w:r w:rsidRPr="00812861">
        <w:rPr>
          <w:rFonts w:ascii="Times New Roman" w:hAnsi="Times New Roman" w:cs="Times New Roman"/>
          <w:color w:val="000000"/>
          <w:sz w:val="24"/>
          <w:szCs w:val="24"/>
        </w:rPr>
        <w:t xml:space="preserve">приобщение обучающихся к здоровому образу жизни </w:t>
      </w:r>
    </w:p>
    <w:p w:rsidR="00812861" w:rsidRPr="00812861" w:rsidRDefault="00812861" w:rsidP="00153BF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28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--</w:t>
      </w:r>
      <w:r w:rsidRPr="00812861">
        <w:rPr>
          <w:rFonts w:ascii="Times New Roman" w:hAnsi="Times New Roman" w:cs="Times New Roman"/>
          <w:color w:val="000000"/>
          <w:sz w:val="24"/>
          <w:szCs w:val="24"/>
        </w:rPr>
        <w:t>приобщение обучающихся к спорту</w:t>
      </w:r>
    </w:p>
    <w:p w:rsidR="00812861" w:rsidRPr="00812861" w:rsidRDefault="00812861" w:rsidP="00153BF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2861">
        <w:rPr>
          <w:rFonts w:ascii="Times New Roman" w:hAnsi="Times New Roman" w:cs="Times New Roman"/>
          <w:color w:val="000000"/>
          <w:sz w:val="24"/>
          <w:szCs w:val="24"/>
        </w:rPr>
        <w:t>- подготовка к сдаче норм ГТО</w:t>
      </w:r>
    </w:p>
    <w:p w:rsidR="00812861" w:rsidRPr="00812861" w:rsidRDefault="00812861" w:rsidP="00153BF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12861">
        <w:rPr>
          <w:rFonts w:ascii="Times New Roman" w:hAnsi="Times New Roman" w:cs="Times New Roman"/>
          <w:color w:val="000000"/>
          <w:sz w:val="24"/>
          <w:szCs w:val="24"/>
        </w:rPr>
        <w:t>Данное направление реализуется по программам - "Подвижные игры"</w:t>
      </w:r>
      <w:r w:rsidR="003C470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 w:rsidRPr="00812861">
        <w:rPr>
          <w:rFonts w:ascii="Times New Roman" w:hAnsi="Times New Roman" w:cs="Times New Roman"/>
          <w:color w:val="000000"/>
          <w:sz w:val="24"/>
          <w:szCs w:val="24"/>
        </w:rPr>
        <w:t>По итогам работы в данном направлении проводятся, соревнования, показательные выступления, дни здоровья, эстафеты, беседы, весёлые старты, викторины, походы.</w:t>
      </w:r>
      <w:proofErr w:type="gramEnd"/>
    </w:p>
    <w:p w:rsidR="00812861" w:rsidRPr="00812861" w:rsidRDefault="00812861" w:rsidP="00153BFE">
      <w:pPr>
        <w:spacing w:after="0"/>
        <w:ind w:firstLine="708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02FBF" w:rsidRPr="00812861" w:rsidRDefault="00102FBF" w:rsidP="00102FBF">
      <w:pPr>
        <w:pStyle w:val="a8"/>
        <w:numPr>
          <w:ilvl w:val="0"/>
          <w:numId w:val="15"/>
        </w:numPr>
        <w:spacing w:after="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81286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ОБЩЕКУЛЬТУРНОЕ НАПРАВЛЕНИЕ</w:t>
      </w:r>
    </w:p>
    <w:p w:rsidR="00102FBF" w:rsidRPr="00812861" w:rsidRDefault="00102FBF" w:rsidP="00102FBF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</w:rPr>
      </w:pPr>
      <w:r w:rsidRPr="00812861">
        <w:rPr>
          <w:b/>
          <w:sz w:val="24"/>
        </w:rPr>
        <w:t>Целесообразность</w:t>
      </w:r>
      <w:r w:rsidRPr="00812861">
        <w:rPr>
          <w:sz w:val="24"/>
        </w:rPr>
        <w:t xml:space="preserve"> данного направления заключается в воспитании способности к духовному развитию, нравственному самосовершенствованию, формированию ценностных ориентаций, развитию обшей культуры, знакомство с общечеловеческими ценностями мировой культуры, духовными ценностями отечественной культуры, нравственно-этическими ценностями многонационального народа России и народов других стран.</w:t>
      </w:r>
    </w:p>
    <w:p w:rsidR="00102FBF" w:rsidRPr="00812861" w:rsidRDefault="00102FBF" w:rsidP="00102FBF">
      <w:pPr>
        <w:pStyle w:val="31"/>
        <w:shd w:val="clear" w:color="auto" w:fill="auto"/>
        <w:spacing w:line="276" w:lineRule="auto"/>
        <w:ind w:left="20" w:firstLine="688"/>
        <w:jc w:val="both"/>
        <w:rPr>
          <w:b/>
          <w:sz w:val="24"/>
        </w:rPr>
      </w:pPr>
      <w:r w:rsidRPr="00812861">
        <w:rPr>
          <w:b/>
          <w:sz w:val="24"/>
        </w:rPr>
        <w:t>Основными задачами являются:</w:t>
      </w:r>
    </w:p>
    <w:p w:rsidR="00102FBF" w:rsidRPr="00812861" w:rsidRDefault="00102FBF" w:rsidP="00102FBF">
      <w:pPr>
        <w:pStyle w:val="31"/>
        <w:numPr>
          <w:ilvl w:val="0"/>
          <w:numId w:val="2"/>
        </w:numPr>
        <w:shd w:val="clear" w:color="auto" w:fill="auto"/>
        <w:tabs>
          <w:tab w:val="left" w:pos="202"/>
        </w:tabs>
        <w:spacing w:line="276" w:lineRule="auto"/>
        <w:ind w:left="20" w:right="20"/>
        <w:jc w:val="both"/>
        <w:rPr>
          <w:sz w:val="24"/>
        </w:rPr>
      </w:pPr>
      <w:r w:rsidRPr="00812861">
        <w:rPr>
          <w:sz w:val="24"/>
        </w:rPr>
        <w:t>развитие творческих возможностей обучающихся с учетом возрастных и внутренних психологических наклонностей,</w:t>
      </w:r>
    </w:p>
    <w:p w:rsidR="00102FBF" w:rsidRPr="00812861" w:rsidRDefault="00102FBF" w:rsidP="00102FBF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812861">
        <w:rPr>
          <w:sz w:val="24"/>
        </w:rPr>
        <w:t>формирование эстетического вкуса;</w:t>
      </w:r>
    </w:p>
    <w:p w:rsidR="00102FBF" w:rsidRPr="00812861" w:rsidRDefault="00102FBF" w:rsidP="00102FBF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812861">
        <w:rPr>
          <w:sz w:val="24"/>
        </w:rPr>
        <w:t>формирование ценностных ориентаций общечеловеческого содержания;</w:t>
      </w:r>
    </w:p>
    <w:p w:rsidR="00102FBF" w:rsidRPr="00812861" w:rsidRDefault="00102FBF" w:rsidP="00102FBF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812861">
        <w:rPr>
          <w:sz w:val="24"/>
        </w:rPr>
        <w:t>становление активной жизненной позиции;</w:t>
      </w:r>
    </w:p>
    <w:p w:rsidR="00102FBF" w:rsidRPr="00812861" w:rsidRDefault="00102FBF" w:rsidP="00102FBF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812861">
        <w:rPr>
          <w:sz w:val="24"/>
        </w:rPr>
        <w:t>воспитание основ правовой, эстетической, физической и экологической культуры;</w:t>
      </w:r>
    </w:p>
    <w:p w:rsidR="00102FBF" w:rsidRPr="00812861" w:rsidRDefault="00102FBF" w:rsidP="00102FBF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812861">
        <w:rPr>
          <w:sz w:val="24"/>
        </w:rPr>
        <w:t>коррекция нарушений устной речи учащихся.</w:t>
      </w:r>
    </w:p>
    <w:p w:rsidR="00102FBF" w:rsidRDefault="00102FBF" w:rsidP="00102FBF">
      <w:pPr>
        <w:pStyle w:val="31"/>
        <w:shd w:val="clear" w:color="auto" w:fill="auto"/>
        <w:spacing w:line="276" w:lineRule="auto"/>
        <w:ind w:left="20" w:firstLine="688"/>
        <w:jc w:val="both"/>
        <w:rPr>
          <w:sz w:val="24"/>
        </w:rPr>
      </w:pPr>
      <w:r w:rsidRPr="003C4706">
        <w:rPr>
          <w:color w:val="000000"/>
          <w:sz w:val="24"/>
          <w:szCs w:val="24"/>
        </w:rPr>
        <w:t>Данное направление реализуется программами «</w:t>
      </w:r>
      <w:r>
        <w:rPr>
          <w:color w:val="000000"/>
          <w:sz w:val="24"/>
          <w:szCs w:val="24"/>
        </w:rPr>
        <w:t>Занимательный английский</w:t>
      </w:r>
      <w:r w:rsidRPr="003C4706">
        <w:rPr>
          <w:color w:val="000000"/>
          <w:sz w:val="24"/>
          <w:szCs w:val="24"/>
        </w:rPr>
        <w:t>».</w:t>
      </w:r>
    </w:p>
    <w:p w:rsidR="00102FBF" w:rsidRPr="00812861" w:rsidRDefault="00102FBF" w:rsidP="00102FBF">
      <w:pPr>
        <w:pStyle w:val="31"/>
        <w:shd w:val="clear" w:color="auto" w:fill="auto"/>
        <w:spacing w:line="276" w:lineRule="auto"/>
        <w:ind w:left="20" w:firstLine="688"/>
        <w:jc w:val="both"/>
        <w:rPr>
          <w:sz w:val="24"/>
        </w:rPr>
      </w:pPr>
      <w:r w:rsidRPr="00812861">
        <w:rPr>
          <w:sz w:val="24"/>
        </w:rPr>
        <w:t>По итогам работы в данном направлении проводятся речевые конференции.</w:t>
      </w:r>
    </w:p>
    <w:p w:rsidR="00812861" w:rsidRPr="00812861" w:rsidRDefault="00812861" w:rsidP="00153BFE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812861" w:rsidRPr="00812861" w:rsidRDefault="00812861" w:rsidP="00153BFE">
      <w:pPr>
        <w:pStyle w:val="a8"/>
        <w:numPr>
          <w:ilvl w:val="0"/>
          <w:numId w:val="15"/>
        </w:num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1286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СОЦИАЛЬНОЕ НАПРАВЛЕНИЕ</w:t>
      </w:r>
    </w:p>
    <w:p w:rsidR="00812861" w:rsidRPr="00812861" w:rsidRDefault="00812861" w:rsidP="00153BFE">
      <w:pPr>
        <w:pStyle w:val="31"/>
        <w:shd w:val="clear" w:color="auto" w:fill="auto"/>
        <w:spacing w:line="276" w:lineRule="auto"/>
        <w:ind w:left="20" w:right="20" w:firstLine="688"/>
        <w:jc w:val="both"/>
        <w:rPr>
          <w:sz w:val="24"/>
        </w:rPr>
      </w:pPr>
      <w:r w:rsidRPr="00812861">
        <w:rPr>
          <w:b/>
          <w:sz w:val="24"/>
        </w:rPr>
        <w:t>Целесообразность</w:t>
      </w:r>
      <w:r w:rsidRPr="00812861">
        <w:rPr>
          <w:sz w:val="24"/>
        </w:rPr>
        <w:t xml:space="preserve"> названного направления заключается в активизации внутренних резервов обучающихся, способствующих успешному освоению нового социального опыта на ступени начального и основного общего образования, в формировании социальных, коммуникативных и конфликтологических компетенций, необходимых для эффективного взаимодействия в социуме.</w:t>
      </w:r>
    </w:p>
    <w:p w:rsidR="00812861" w:rsidRPr="00812861" w:rsidRDefault="00812861" w:rsidP="00153BFE">
      <w:pPr>
        <w:pStyle w:val="31"/>
        <w:shd w:val="clear" w:color="auto" w:fill="auto"/>
        <w:spacing w:line="276" w:lineRule="auto"/>
        <w:ind w:left="20" w:firstLine="688"/>
        <w:jc w:val="both"/>
        <w:rPr>
          <w:b/>
          <w:sz w:val="24"/>
        </w:rPr>
      </w:pPr>
      <w:r w:rsidRPr="00812861">
        <w:rPr>
          <w:b/>
          <w:sz w:val="24"/>
        </w:rPr>
        <w:t>Основными задачами являются:</w:t>
      </w:r>
    </w:p>
    <w:p w:rsidR="00812861" w:rsidRPr="00812861" w:rsidRDefault="00812861" w:rsidP="00153BFE">
      <w:pPr>
        <w:pStyle w:val="31"/>
        <w:numPr>
          <w:ilvl w:val="0"/>
          <w:numId w:val="2"/>
        </w:numPr>
        <w:shd w:val="clear" w:color="auto" w:fill="auto"/>
        <w:tabs>
          <w:tab w:val="left" w:pos="721"/>
        </w:tabs>
        <w:spacing w:line="276" w:lineRule="auto"/>
        <w:ind w:left="20" w:right="2260"/>
        <w:jc w:val="both"/>
        <w:rPr>
          <w:sz w:val="24"/>
        </w:rPr>
      </w:pPr>
      <w:r w:rsidRPr="00812861">
        <w:rPr>
          <w:sz w:val="24"/>
        </w:rPr>
        <w:t>развитие пол</w:t>
      </w:r>
      <w:r>
        <w:rPr>
          <w:sz w:val="24"/>
        </w:rPr>
        <w:t>ожительного потенциала личности о</w:t>
      </w:r>
      <w:r w:rsidRPr="00812861">
        <w:rPr>
          <w:sz w:val="24"/>
        </w:rPr>
        <w:t>бучающихся в рамках деятельности общешкольного коллектива.</w:t>
      </w:r>
    </w:p>
    <w:p w:rsidR="00812861" w:rsidRPr="00812861" w:rsidRDefault="00812861" w:rsidP="00153BFE">
      <w:pPr>
        <w:pStyle w:val="31"/>
        <w:numPr>
          <w:ilvl w:val="0"/>
          <w:numId w:val="2"/>
        </w:numPr>
        <w:shd w:val="clear" w:color="auto" w:fill="auto"/>
        <w:tabs>
          <w:tab w:val="left" w:pos="394"/>
        </w:tabs>
        <w:spacing w:line="276" w:lineRule="auto"/>
        <w:ind w:left="20" w:right="20"/>
        <w:jc w:val="both"/>
        <w:rPr>
          <w:sz w:val="24"/>
        </w:rPr>
      </w:pPr>
      <w:r w:rsidRPr="00812861">
        <w:rPr>
          <w:sz w:val="24"/>
        </w:rPr>
        <w:t>формирование психологической культуры и коммуникативной компетенции для обеспечения эффективного и безопасного взаимодействия в социуме;</w:t>
      </w:r>
    </w:p>
    <w:p w:rsidR="00812861" w:rsidRPr="00812861" w:rsidRDefault="00812861" w:rsidP="00153BFE">
      <w:pPr>
        <w:pStyle w:val="31"/>
        <w:numPr>
          <w:ilvl w:val="0"/>
          <w:numId w:val="2"/>
        </w:numPr>
        <w:shd w:val="clear" w:color="auto" w:fill="auto"/>
        <w:tabs>
          <w:tab w:val="left" w:pos="284"/>
        </w:tabs>
        <w:spacing w:line="276" w:lineRule="auto"/>
        <w:ind w:left="20" w:right="20"/>
        <w:jc w:val="both"/>
        <w:rPr>
          <w:sz w:val="24"/>
        </w:rPr>
      </w:pPr>
      <w:r w:rsidRPr="00812861">
        <w:rPr>
          <w:sz w:val="24"/>
        </w:rPr>
        <w:t>формирование способности обучающегося сознательно выстраивать и оценивать отношения в социуме;</w:t>
      </w:r>
    </w:p>
    <w:p w:rsidR="00812861" w:rsidRPr="00812861" w:rsidRDefault="00812861" w:rsidP="00153BFE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812861">
        <w:rPr>
          <w:sz w:val="24"/>
        </w:rPr>
        <w:t>становление гуманистических и демократических ценностных ориентаций;</w:t>
      </w:r>
    </w:p>
    <w:p w:rsidR="00812861" w:rsidRPr="00812861" w:rsidRDefault="00812861" w:rsidP="00153BFE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812861">
        <w:rPr>
          <w:sz w:val="24"/>
        </w:rPr>
        <w:t>формирование основы культуры межэтнического общения;</w:t>
      </w:r>
    </w:p>
    <w:p w:rsidR="00812861" w:rsidRPr="00812861" w:rsidRDefault="00812861" w:rsidP="00153BFE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/>
        <w:jc w:val="both"/>
        <w:rPr>
          <w:sz w:val="24"/>
        </w:rPr>
      </w:pPr>
      <w:r w:rsidRPr="00812861">
        <w:rPr>
          <w:sz w:val="24"/>
        </w:rPr>
        <w:t>формирование отношения к семье как к основе российского общества;</w:t>
      </w:r>
    </w:p>
    <w:p w:rsidR="003C4706" w:rsidRDefault="00812861" w:rsidP="003C4706">
      <w:pPr>
        <w:pStyle w:val="31"/>
        <w:numPr>
          <w:ilvl w:val="0"/>
          <w:numId w:val="2"/>
        </w:numPr>
        <w:shd w:val="clear" w:color="auto" w:fill="auto"/>
        <w:tabs>
          <w:tab w:val="left" w:pos="294"/>
        </w:tabs>
        <w:spacing w:line="276" w:lineRule="auto"/>
        <w:ind w:left="20" w:right="20"/>
        <w:jc w:val="both"/>
        <w:rPr>
          <w:sz w:val="24"/>
        </w:rPr>
      </w:pPr>
      <w:r w:rsidRPr="00812861">
        <w:rPr>
          <w:sz w:val="24"/>
        </w:rPr>
        <w:t>воспитание у школьников почтительного отношения к родителям, осознанного, заботливого отношения к старшему поколению.</w:t>
      </w:r>
    </w:p>
    <w:p w:rsidR="003C4706" w:rsidRPr="00812861" w:rsidRDefault="003C4706" w:rsidP="003C4706">
      <w:pPr>
        <w:pStyle w:val="31"/>
        <w:shd w:val="clear" w:color="auto" w:fill="auto"/>
        <w:tabs>
          <w:tab w:val="left" w:pos="294"/>
        </w:tabs>
        <w:spacing w:line="276" w:lineRule="auto"/>
        <w:ind w:left="20" w:right="20"/>
        <w:jc w:val="both"/>
        <w:rPr>
          <w:sz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Pr="003C4706">
        <w:rPr>
          <w:color w:val="000000"/>
          <w:sz w:val="24"/>
          <w:szCs w:val="24"/>
        </w:rPr>
        <w:t>Данное направление реализуется программами «</w:t>
      </w:r>
      <w:r w:rsidR="00C616BD">
        <w:rPr>
          <w:color w:val="000000"/>
          <w:sz w:val="24"/>
          <w:szCs w:val="24"/>
        </w:rPr>
        <w:t>Выжигание</w:t>
      </w:r>
      <w:r w:rsidRPr="003C4706">
        <w:rPr>
          <w:color w:val="000000"/>
          <w:sz w:val="24"/>
          <w:szCs w:val="24"/>
        </w:rPr>
        <w:t>».</w:t>
      </w:r>
    </w:p>
    <w:p w:rsidR="00812861" w:rsidRPr="00C616BD" w:rsidRDefault="00812861" w:rsidP="00C616BD">
      <w:pPr>
        <w:ind w:firstLine="708"/>
        <w:jc w:val="both"/>
        <w:rPr>
          <w:rFonts w:ascii="Times New Roman" w:eastAsiaTheme="minorHAnsi" w:hAnsi="Times New Roman" w:cs="Times New Roman"/>
          <w:b/>
          <w:bCs/>
          <w:color w:val="000000"/>
          <w:szCs w:val="24"/>
          <w:lang w:eastAsia="en-US"/>
        </w:rPr>
      </w:pPr>
      <w:r w:rsidRPr="00812861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По итогам работы в данном направлении проводятся конкурсы, презентация творческих работ, беседы, экскурсии, акции, проведение коллективных творческих дел, </w:t>
      </w:r>
      <w:proofErr w:type="spellStart"/>
      <w:r w:rsidRPr="00812861">
        <w:rPr>
          <w:rFonts w:ascii="Times New Roman" w:eastAsia="Times New Roman" w:hAnsi="Times New Roman" w:cs="Times New Roman"/>
          <w:color w:val="000000"/>
          <w:sz w:val="24"/>
          <w:szCs w:val="26"/>
        </w:rPr>
        <w:t>сюжетноролевые</w:t>
      </w:r>
      <w:proofErr w:type="spellEnd"/>
      <w:r w:rsidRPr="00812861">
        <w:rPr>
          <w:rFonts w:ascii="Times New Roman" w:eastAsia="Times New Roman" w:hAnsi="Times New Roman" w:cs="Times New Roman"/>
          <w:color w:val="000000"/>
          <w:sz w:val="24"/>
          <w:szCs w:val="26"/>
        </w:rPr>
        <w:t xml:space="preserve"> игры.</w:t>
      </w:r>
    </w:p>
    <w:p w:rsidR="008D1F85" w:rsidRPr="008D1F85" w:rsidRDefault="00812861" w:rsidP="00153BFE">
      <w:pPr>
        <w:pStyle w:val="31"/>
        <w:shd w:val="clear" w:color="auto" w:fill="auto"/>
        <w:tabs>
          <w:tab w:val="left" w:pos="0"/>
        </w:tabs>
        <w:spacing w:line="276" w:lineRule="auto"/>
        <w:ind w:left="20" w:right="12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8D1F85" w:rsidRPr="008D1F85">
        <w:rPr>
          <w:b/>
          <w:sz w:val="24"/>
          <w:szCs w:val="24"/>
        </w:rPr>
        <w:t>Коррекционно-развивающая область</w:t>
      </w:r>
      <w:r w:rsidR="008D1F85" w:rsidRPr="008D1F85">
        <w:rPr>
          <w:sz w:val="24"/>
          <w:szCs w:val="24"/>
        </w:rPr>
        <w:t xml:space="preserve"> включает часы следующих коррекционных курсов: «Логопедическая ритмика», «Произношение», «Развитие речи».</w:t>
      </w:r>
    </w:p>
    <w:p w:rsidR="008D1F85" w:rsidRPr="008D1F85" w:rsidRDefault="008D1F85" w:rsidP="00153BFE">
      <w:pPr>
        <w:pStyle w:val="31"/>
        <w:shd w:val="clear" w:color="auto" w:fill="auto"/>
        <w:spacing w:line="276" w:lineRule="auto"/>
        <w:ind w:left="20" w:right="120"/>
        <w:jc w:val="both"/>
        <w:rPr>
          <w:sz w:val="24"/>
          <w:szCs w:val="24"/>
        </w:rPr>
      </w:pPr>
      <w:r w:rsidRPr="008D1F85">
        <w:rPr>
          <w:sz w:val="24"/>
          <w:szCs w:val="24"/>
        </w:rPr>
        <w:t>В структуру коррекционно-развивающей области включаются индивидуальные и подгрупповые логопедические занятия по коррекции речевых нарушений, развитию речи, когнитивных, коммуникативных и творческих способностей обучающихся. Индивидуальные логопедические занятия проводятся с одним обучающимся в течение 20 минут. Частота посещений индивидуальных занятий обучающимися -2 раза в неделю. Подгрупповые логопедические занятия с 2-4 обучающимися составляют 20-25 минут.</w:t>
      </w:r>
    </w:p>
    <w:p w:rsidR="008D1F85" w:rsidRPr="008D1F85" w:rsidRDefault="008D1F85" w:rsidP="00153BFE">
      <w:pPr>
        <w:pStyle w:val="31"/>
        <w:shd w:val="clear" w:color="auto" w:fill="auto"/>
        <w:spacing w:line="276" w:lineRule="auto"/>
        <w:ind w:left="20" w:right="120"/>
        <w:jc w:val="both"/>
        <w:rPr>
          <w:sz w:val="24"/>
          <w:szCs w:val="24"/>
        </w:rPr>
      </w:pPr>
      <w:r w:rsidRPr="008D1F85">
        <w:rPr>
          <w:sz w:val="24"/>
          <w:szCs w:val="24"/>
        </w:rPr>
        <w:t>Часы, отводимые на коррекционно-развивающую область, включаются в часы, отводимые на внеурочную деятельность, и являются обязательными.</w:t>
      </w:r>
    </w:p>
    <w:p w:rsidR="008D1F85" w:rsidRPr="008D1F85" w:rsidRDefault="008D1F85" w:rsidP="00153BFE">
      <w:pPr>
        <w:pStyle w:val="31"/>
        <w:shd w:val="clear" w:color="auto" w:fill="auto"/>
        <w:spacing w:line="276" w:lineRule="auto"/>
        <w:ind w:left="20" w:right="120" w:firstLine="480"/>
        <w:jc w:val="both"/>
        <w:rPr>
          <w:sz w:val="24"/>
          <w:szCs w:val="24"/>
        </w:rPr>
      </w:pPr>
      <w:r w:rsidRPr="008D1F85">
        <w:rPr>
          <w:sz w:val="24"/>
          <w:szCs w:val="24"/>
        </w:rPr>
        <w:t xml:space="preserve">Внеурочные занятия в классах начальной школы проводятся по второй модели образовательной организации: во второй половине дня через </w:t>
      </w:r>
      <w:r w:rsidR="00812861">
        <w:rPr>
          <w:sz w:val="24"/>
          <w:szCs w:val="24"/>
        </w:rPr>
        <w:t xml:space="preserve">45 </w:t>
      </w:r>
      <w:r w:rsidRPr="008D1F85">
        <w:rPr>
          <w:sz w:val="24"/>
          <w:szCs w:val="24"/>
        </w:rPr>
        <w:t>мин. после основной учебной нагрузки</w:t>
      </w:r>
      <w:r w:rsidR="00812861">
        <w:rPr>
          <w:sz w:val="24"/>
          <w:szCs w:val="24"/>
        </w:rPr>
        <w:t>.</w:t>
      </w:r>
    </w:p>
    <w:p w:rsidR="008D1F85" w:rsidRDefault="008D1F85" w:rsidP="00153BFE">
      <w:pPr>
        <w:pStyle w:val="31"/>
        <w:shd w:val="clear" w:color="auto" w:fill="auto"/>
        <w:spacing w:after="240" w:line="276" w:lineRule="auto"/>
        <w:ind w:left="20" w:right="120" w:firstLine="880"/>
        <w:jc w:val="both"/>
        <w:rPr>
          <w:sz w:val="24"/>
          <w:szCs w:val="24"/>
        </w:rPr>
      </w:pPr>
      <w:r w:rsidRPr="008D1F85">
        <w:rPr>
          <w:sz w:val="24"/>
          <w:szCs w:val="24"/>
        </w:rPr>
        <w:t>Индивидуальные и подгрупповые коррекционно-развивающие занятия в рамках основного общего образования способствуют развитию просодических компонентов речи и моторной координации. На индивидуальных занятиях преодолеваются специфические для каждого обучающегося нарушения речи, что обеспечивает успешность фронтального обучения детей в условиях класса.</w:t>
      </w:r>
    </w:p>
    <w:p w:rsidR="003A3CA1" w:rsidRPr="003A3CA1" w:rsidRDefault="003A3CA1" w:rsidP="00153BFE">
      <w:pPr>
        <w:pStyle w:val="31"/>
        <w:numPr>
          <w:ilvl w:val="0"/>
          <w:numId w:val="2"/>
        </w:numPr>
        <w:shd w:val="clear" w:color="auto" w:fill="auto"/>
        <w:tabs>
          <w:tab w:val="left" w:pos="202"/>
        </w:tabs>
        <w:spacing w:line="276" w:lineRule="auto"/>
        <w:ind w:left="20" w:right="120"/>
        <w:jc w:val="both"/>
        <w:rPr>
          <w:sz w:val="24"/>
        </w:rPr>
      </w:pPr>
      <w:r w:rsidRPr="003A3CA1">
        <w:rPr>
          <w:sz w:val="24"/>
        </w:rPr>
        <w:t>Часть учебного плана ФГОС НОО ОВЗ, формируемая участниками образовательных отношений, включает часы на внеурочную деятельность (10 часов в неделю), предназначенные для реализации направлений внеурочной деятельности (</w:t>
      </w:r>
      <w:r>
        <w:rPr>
          <w:sz w:val="24"/>
        </w:rPr>
        <w:t>3 часа</w:t>
      </w:r>
      <w:r w:rsidRPr="003A3CA1">
        <w:rPr>
          <w:sz w:val="24"/>
        </w:rPr>
        <w:t xml:space="preserve"> в неделю), и часы на коррекционно-развивающую область (не </w:t>
      </w:r>
      <w:r>
        <w:rPr>
          <w:sz w:val="24"/>
        </w:rPr>
        <w:t>менее 7</w:t>
      </w:r>
      <w:r w:rsidRPr="003A3CA1">
        <w:rPr>
          <w:sz w:val="24"/>
        </w:rPr>
        <w:t xml:space="preserve"> часов в неделю).</w:t>
      </w:r>
    </w:p>
    <w:p w:rsidR="003A3CA1" w:rsidRPr="003A3CA1" w:rsidRDefault="003A3CA1" w:rsidP="00153BFE">
      <w:pPr>
        <w:pStyle w:val="31"/>
        <w:numPr>
          <w:ilvl w:val="0"/>
          <w:numId w:val="2"/>
        </w:numPr>
        <w:shd w:val="clear" w:color="auto" w:fill="auto"/>
        <w:tabs>
          <w:tab w:val="left" w:pos="231"/>
        </w:tabs>
        <w:spacing w:line="276" w:lineRule="auto"/>
        <w:ind w:left="20" w:right="120"/>
        <w:jc w:val="both"/>
        <w:rPr>
          <w:sz w:val="24"/>
        </w:rPr>
      </w:pPr>
      <w:r w:rsidRPr="003A3CA1">
        <w:rPr>
          <w:sz w:val="24"/>
        </w:rPr>
        <w:lastRenderedPageBreak/>
        <w:t xml:space="preserve">Время, отведённое на внеурочную деятельность, не учитывается при определении максимально допустимой </w:t>
      </w:r>
      <w:r>
        <w:rPr>
          <w:sz w:val="24"/>
        </w:rPr>
        <w:t xml:space="preserve">аудиторной </w:t>
      </w:r>
      <w:r w:rsidRPr="003A3CA1">
        <w:rPr>
          <w:sz w:val="24"/>
        </w:rPr>
        <w:t>недельной нагрузки обучающихся, но учитывается при распределении учебной нагрузки учителей. В связи с этим внеурочные занятия, которые ведут педагоги школы, тарифицируются.</w:t>
      </w:r>
    </w:p>
    <w:p w:rsidR="003A3CA1" w:rsidRPr="003A3CA1" w:rsidRDefault="003A3CA1" w:rsidP="00153BFE">
      <w:pPr>
        <w:pStyle w:val="31"/>
        <w:numPr>
          <w:ilvl w:val="0"/>
          <w:numId w:val="2"/>
        </w:numPr>
        <w:shd w:val="clear" w:color="auto" w:fill="auto"/>
        <w:tabs>
          <w:tab w:val="left" w:pos="284"/>
        </w:tabs>
        <w:spacing w:line="276" w:lineRule="auto"/>
        <w:ind w:left="20" w:right="120"/>
        <w:jc w:val="both"/>
        <w:rPr>
          <w:sz w:val="24"/>
        </w:rPr>
      </w:pPr>
      <w:r w:rsidRPr="003A3CA1">
        <w:rPr>
          <w:sz w:val="24"/>
        </w:rPr>
        <w:t xml:space="preserve">Набор внеурочных занятий, их содержание формируется с учётом пожеланий </w:t>
      </w:r>
      <w:r>
        <w:rPr>
          <w:sz w:val="24"/>
        </w:rPr>
        <w:t xml:space="preserve"> о</w:t>
      </w:r>
      <w:r w:rsidRPr="003A3CA1">
        <w:rPr>
          <w:sz w:val="24"/>
        </w:rPr>
        <w:t>бучающихся и их родителей (законных представителей).</w:t>
      </w:r>
    </w:p>
    <w:p w:rsidR="003A3CA1" w:rsidRPr="003A3CA1" w:rsidRDefault="003A3CA1" w:rsidP="00153BFE">
      <w:pPr>
        <w:pStyle w:val="31"/>
        <w:numPr>
          <w:ilvl w:val="0"/>
          <w:numId w:val="2"/>
        </w:numPr>
        <w:shd w:val="clear" w:color="auto" w:fill="auto"/>
        <w:tabs>
          <w:tab w:val="left" w:pos="260"/>
        </w:tabs>
        <w:spacing w:line="276" w:lineRule="auto"/>
        <w:ind w:left="20" w:right="120"/>
        <w:jc w:val="both"/>
        <w:rPr>
          <w:sz w:val="24"/>
        </w:rPr>
      </w:pPr>
      <w:r w:rsidRPr="003A3CA1">
        <w:rPr>
          <w:sz w:val="24"/>
        </w:rPr>
        <w:t>Внеурочная деятельность не может быть обязательной нагрузкой: ученик имеет возможность выбирать из предлагаемых школой курсов те, которые соответствуют его образовательным потребностям.</w:t>
      </w:r>
    </w:p>
    <w:p w:rsidR="003A3CA1" w:rsidRPr="003A3CA1" w:rsidRDefault="003A3CA1" w:rsidP="00153BFE">
      <w:pPr>
        <w:pStyle w:val="31"/>
        <w:numPr>
          <w:ilvl w:val="0"/>
          <w:numId w:val="2"/>
        </w:numPr>
        <w:shd w:val="clear" w:color="auto" w:fill="auto"/>
        <w:tabs>
          <w:tab w:val="left" w:pos="212"/>
        </w:tabs>
        <w:spacing w:line="276" w:lineRule="auto"/>
        <w:ind w:left="20" w:right="120"/>
        <w:jc w:val="both"/>
        <w:rPr>
          <w:sz w:val="24"/>
        </w:rPr>
      </w:pPr>
      <w:r w:rsidRPr="003A3CA1">
        <w:rPr>
          <w:sz w:val="24"/>
        </w:rPr>
        <w:t xml:space="preserve">Программы внеурочной деятельности рассчитаны в 1 </w:t>
      </w:r>
      <w:r>
        <w:rPr>
          <w:sz w:val="24"/>
        </w:rPr>
        <w:t xml:space="preserve">дополнительном </w:t>
      </w:r>
      <w:r w:rsidRPr="003A3CA1">
        <w:rPr>
          <w:sz w:val="24"/>
        </w:rPr>
        <w:t>классе на 33 учебные недели в соответствии с требованиями к рабочим программам внеурочных занятий</w:t>
      </w:r>
      <w:r>
        <w:rPr>
          <w:sz w:val="24"/>
        </w:rPr>
        <w:t>.</w:t>
      </w:r>
    </w:p>
    <w:p w:rsidR="003A3CA1" w:rsidRPr="003A3CA1" w:rsidRDefault="003A3CA1" w:rsidP="00153BFE">
      <w:pPr>
        <w:pStyle w:val="31"/>
        <w:numPr>
          <w:ilvl w:val="0"/>
          <w:numId w:val="2"/>
        </w:numPr>
        <w:shd w:val="clear" w:color="auto" w:fill="auto"/>
        <w:tabs>
          <w:tab w:val="left" w:pos="222"/>
        </w:tabs>
        <w:spacing w:line="276" w:lineRule="auto"/>
        <w:ind w:left="20" w:right="120"/>
        <w:jc w:val="both"/>
        <w:rPr>
          <w:sz w:val="24"/>
        </w:rPr>
      </w:pPr>
      <w:r w:rsidRPr="003A3CA1">
        <w:rPr>
          <w:sz w:val="24"/>
        </w:rPr>
        <w:t>В соответствии с требованиями стандарта внеурочная деятельность осуществляется на принципах деятельностного подхода, в том числе через такие формы, как экскурсии, кружки, секции, круглые столы, конференции, диспуты, олимпиады, соревнования, поисковые и научные исследования, общественно полезные практики.</w:t>
      </w:r>
    </w:p>
    <w:p w:rsidR="003A3CA1" w:rsidRPr="003A3CA1" w:rsidRDefault="003A3CA1" w:rsidP="00153BFE">
      <w:pPr>
        <w:pStyle w:val="31"/>
        <w:shd w:val="clear" w:color="auto" w:fill="auto"/>
        <w:spacing w:line="276" w:lineRule="auto"/>
        <w:ind w:left="20" w:firstLine="688"/>
        <w:jc w:val="both"/>
        <w:rPr>
          <w:sz w:val="24"/>
        </w:rPr>
      </w:pPr>
      <w:r w:rsidRPr="003A3CA1">
        <w:rPr>
          <w:sz w:val="24"/>
        </w:rPr>
        <w:t>Все виды внеурочной деятельности ориентированы на воспитательные результаты.</w:t>
      </w:r>
    </w:p>
    <w:p w:rsidR="003A3CA1" w:rsidRPr="003A3CA1" w:rsidRDefault="003A3CA1" w:rsidP="00153BFE">
      <w:pPr>
        <w:pStyle w:val="31"/>
        <w:shd w:val="clear" w:color="auto" w:fill="auto"/>
        <w:spacing w:line="276" w:lineRule="auto"/>
        <w:ind w:left="20" w:right="120"/>
        <w:jc w:val="both"/>
        <w:rPr>
          <w:sz w:val="24"/>
        </w:rPr>
      </w:pPr>
      <w:r w:rsidRPr="003A3CA1">
        <w:rPr>
          <w:sz w:val="24"/>
        </w:rPr>
        <w:t xml:space="preserve">Таким образом, программа внеурочной деятельности, план внеурочной деятельности создаёт условия для повышения качества образования, обеспечивает развитие личности обучающихся, способствует самоопределению </w:t>
      </w:r>
      <w:r>
        <w:rPr>
          <w:sz w:val="24"/>
        </w:rPr>
        <w:t>об</w:t>
      </w:r>
      <w:r w:rsidRPr="003A3CA1">
        <w:rPr>
          <w:sz w:val="24"/>
        </w:rPr>
        <w:t>уча</w:t>
      </w:r>
      <w:r>
        <w:rPr>
          <w:sz w:val="24"/>
        </w:rPr>
        <w:t>ю</w:t>
      </w:r>
      <w:r w:rsidRPr="003A3CA1">
        <w:rPr>
          <w:sz w:val="24"/>
        </w:rPr>
        <w:t>щихся в выборе профиля обучения с учетом возможностей педагогического коллектива.</w:t>
      </w:r>
    </w:p>
    <w:p w:rsidR="003A3CA1" w:rsidRPr="003A3CA1" w:rsidRDefault="003A3CA1" w:rsidP="00153BFE">
      <w:pPr>
        <w:spacing w:after="0"/>
        <w:jc w:val="center"/>
        <w:rPr>
          <w:rFonts w:ascii="Times New Roman" w:hAnsi="Times New Roman" w:cs="Times New Roman"/>
          <w:b/>
          <w:sz w:val="24"/>
        </w:rPr>
      </w:pPr>
      <w:r w:rsidRPr="003A3CA1">
        <w:rPr>
          <w:rFonts w:ascii="Times New Roman" w:hAnsi="Times New Roman" w:cs="Times New Roman"/>
          <w:b/>
          <w:sz w:val="24"/>
        </w:rPr>
        <w:t>Орг</w:t>
      </w:r>
      <w:r w:rsidRPr="003A3CA1">
        <w:rPr>
          <w:rFonts w:ascii="Times New Roman" w:hAnsi="Times New Roman" w:cs="Times New Roman"/>
          <w:b/>
          <w:spacing w:val="-2"/>
          <w:sz w:val="24"/>
        </w:rPr>
        <w:t>а</w:t>
      </w:r>
      <w:r w:rsidRPr="003A3CA1">
        <w:rPr>
          <w:rFonts w:ascii="Times New Roman" w:hAnsi="Times New Roman" w:cs="Times New Roman"/>
          <w:b/>
          <w:sz w:val="24"/>
        </w:rPr>
        <w:t>низ</w:t>
      </w:r>
      <w:r w:rsidRPr="003A3CA1">
        <w:rPr>
          <w:rFonts w:ascii="Times New Roman" w:hAnsi="Times New Roman" w:cs="Times New Roman"/>
          <w:b/>
          <w:spacing w:val="-1"/>
          <w:sz w:val="24"/>
        </w:rPr>
        <w:t>а</w:t>
      </w:r>
      <w:r w:rsidRPr="003A3CA1">
        <w:rPr>
          <w:rFonts w:ascii="Times New Roman" w:hAnsi="Times New Roman" w:cs="Times New Roman"/>
          <w:b/>
          <w:sz w:val="24"/>
        </w:rPr>
        <w:t>ция р</w:t>
      </w:r>
      <w:r w:rsidRPr="003A3CA1">
        <w:rPr>
          <w:rFonts w:ascii="Times New Roman" w:hAnsi="Times New Roman" w:cs="Times New Roman"/>
          <w:b/>
          <w:spacing w:val="-1"/>
          <w:sz w:val="24"/>
        </w:rPr>
        <w:t>е</w:t>
      </w:r>
      <w:r w:rsidRPr="003A3CA1">
        <w:rPr>
          <w:rFonts w:ascii="Times New Roman" w:hAnsi="Times New Roman" w:cs="Times New Roman"/>
          <w:b/>
          <w:sz w:val="24"/>
        </w:rPr>
        <w:t>жи</w:t>
      </w:r>
      <w:r w:rsidRPr="003A3CA1">
        <w:rPr>
          <w:rFonts w:ascii="Times New Roman" w:hAnsi="Times New Roman" w:cs="Times New Roman"/>
          <w:b/>
          <w:spacing w:val="-1"/>
          <w:sz w:val="24"/>
        </w:rPr>
        <w:t>м</w:t>
      </w:r>
      <w:r w:rsidRPr="003A3CA1">
        <w:rPr>
          <w:rFonts w:ascii="Times New Roman" w:hAnsi="Times New Roman" w:cs="Times New Roman"/>
          <w:b/>
          <w:sz w:val="24"/>
        </w:rPr>
        <w:t>а вн</w:t>
      </w:r>
      <w:r w:rsidRPr="003A3CA1">
        <w:rPr>
          <w:rFonts w:ascii="Times New Roman" w:hAnsi="Times New Roman" w:cs="Times New Roman"/>
          <w:b/>
          <w:spacing w:val="1"/>
          <w:sz w:val="24"/>
        </w:rPr>
        <w:t>е</w:t>
      </w:r>
      <w:r w:rsidRPr="003A3CA1">
        <w:rPr>
          <w:rFonts w:ascii="Times New Roman" w:hAnsi="Times New Roman" w:cs="Times New Roman"/>
          <w:b/>
          <w:spacing w:val="-5"/>
          <w:sz w:val="24"/>
        </w:rPr>
        <w:t>у</w:t>
      </w:r>
      <w:r w:rsidRPr="003A3CA1">
        <w:rPr>
          <w:rFonts w:ascii="Times New Roman" w:hAnsi="Times New Roman" w:cs="Times New Roman"/>
          <w:b/>
          <w:sz w:val="24"/>
        </w:rPr>
        <w:t>ро</w:t>
      </w:r>
      <w:r w:rsidRPr="003A3CA1">
        <w:rPr>
          <w:rFonts w:ascii="Times New Roman" w:hAnsi="Times New Roman" w:cs="Times New Roman"/>
          <w:b/>
          <w:spacing w:val="-1"/>
          <w:sz w:val="24"/>
        </w:rPr>
        <w:t>ч</w:t>
      </w:r>
      <w:r w:rsidRPr="003A3CA1">
        <w:rPr>
          <w:rFonts w:ascii="Times New Roman" w:hAnsi="Times New Roman" w:cs="Times New Roman"/>
          <w:b/>
          <w:sz w:val="24"/>
        </w:rPr>
        <w:t>ной д</w:t>
      </w:r>
      <w:r w:rsidRPr="003A3CA1">
        <w:rPr>
          <w:rFonts w:ascii="Times New Roman" w:hAnsi="Times New Roman" w:cs="Times New Roman"/>
          <w:b/>
          <w:spacing w:val="-1"/>
          <w:sz w:val="24"/>
        </w:rPr>
        <w:t>е</w:t>
      </w:r>
      <w:r w:rsidRPr="003A3CA1">
        <w:rPr>
          <w:rFonts w:ascii="Times New Roman" w:hAnsi="Times New Roman" w:cs="Times New Roman"/>
          <w:b/>
          <w:sz w:val="24"/>
        </w:rPr>
        <w:t>ят</w:t>
      </w:r>
      <w:r w:rsidRPr="003A3CA1">
        <w:rPr>
          <w:rFonts w:ascii="Times New Roman" w:hAnsi="Times New Roman" w:cs="Times New Roman"/>
          <w:b/>
          <w:spacing w:val="-1"/>
          <w:sz w:val="24"/>
        </w:rPr>
        <w:t>е</w:t>
      </w:r>
      <w:r w:rsidRPr="003A3CA1">
        <w:rPr>
          <w:rFonts w:ascii="Times New Roman" w:hAnsi="Times New Roman" w:cs="Times New Roman"/>
          <w:b/>
          <w:sz w:val="24"/>
        </w:rPr>
        <w:t>льно</w:t>
      </w:r>
      <w:r w:rsidRPr="003A3CA1">
        <w:rPr>
          <w:rFonts w:ascii="Times New Roman" w:hAnsi="Times New Roman" w:cs="Times New Roman"/>
          <w:b/>
          <w:spacing w:val="-1"/>
          <w:sz w:val="24"/>
        </w:rPr>
        <w:t>с</w:t>
      </w:r>
      <w:r w:rsidRPr="003A3CA1">
        <w:rPr>
          <w:rFonts w:ascii="Times New Roman" w:hAnsi="Times New Roman" w:cs="Times New Roman"/>
          <w:b/>
          <w:sz w:val="24"/>
        </w:rPr>
        <w:t>ти в н</w:t>
      </w:r>
      <w:r w:rsidRPr="003A3CA1">
        <w:rPr>
          <w:rFonts w:ascii="Times New Roman" w:hAnsi="Times New Roman" w:cs="Times New Roman"/>
          <w:b/>
          <w:spacing w:val="-1"/>
          <w:sz w:val="24"/>
        </w:rPr>
        <w:t>ача</w:t>
      </w:r>
      <w:r w:rsidRPr="003A3CA1">
        <w:rPr>
          <w:rFonts w:ascii="Times New Roman" w:hAnsi="Times New Roman" w:cs="Times New Roman"/>
          <w:b/>
          <w:sz w:val="24"/>
        </w:rPr>
        <w:t xml:space="preserve">льной </w:t>
      </w:r>
      <w:r w:rsidRPr="003A3CA1">
        <w:rPr>
          <w:rFonts w:ascii="Times New Roman" w:hAnsi="Times New Roman" w:cs="Times New Roman"/>
          <w:b/>
          <w:spacing w:val="-3"/>
          <w:sz w:val="24"/>
        </w:rPr>
        <w:t>ш</w:t>
      </w:r>
      <w:r w:rsidRPr="003A3CA1">
        <w:rPr>
          <w:rFonts w:ascii="Times New Roman" w:hAnsi="Times New Roman" w:cs="Times New Roman"/>
          <w:b/>
          <w:sz w:val="24"/>
        </w:rPr>
        <w:t>кол</w:t>
      </w:r>
      <w:r w:rsidRPr="003A3CA1">
        <w:rPr>
          <w:rFonts w:ascii="Times New Roman" w:hAnsi="Times New Roman" w:cs="Times New Roman"/>
          <w:b/>
          <w:spacing w:val="-1"/>
          <w:sz w:val="24"/>
        </w:rPr>
        <w:t>е</w:t>
      </w:r>
      <w:r w:rsidRPr="003A3CA1">
        <w:rPr>
          <w:rFonts w:ascii="Times New Roman" w:hAnsi="Times New Roman" w:cs="Times New Roman"/>
          <w:b/>
          <w:sz w:val="24"/>
        </w:rPr>
        <w:t>.</w:t>
      </w:r>
    </w:p>
    <w:p w:rsidR="003A3CA1" w:rsidRPr="003A3CA1" w:rsidRDefault="003A3CA1" w:rsidP="00153BFE">
      <w:pPr>
        <w:pStyle w:val="ab"/>
        <w:spacing w:line="276" w:lineRule="auto"/>
        <w:ind w:left="0" w:firstLine="708"/>
        <w:jc w:val="both"/>
        <w:rPr>
          <w:rFonts w:cs="Times New Roman"/>
          <w:lang w:val="ru-RU"/>
        </w:rPr>
      </w:pPr>
      <w:r w:rsidRPr="003A3CA1">
        <w:rPr>
          <w:rFonts w:cs="Times New Roman"/>
          <w:lang w:val="ru-RU"/>
        </w:rPr>
        <w:t>Урочн</w:t>
      </w:r>
      <w:r w:rsidRPr="003A3CA1">
        <w:rPr>
          <w:rFonts w:cs="Times New Roman"/>
          <w:spacing w:val="-1"/>
          <w:lang w:val="ru-RU"/>
        </w:rPr>
        <w:t>а</w:t>
      </w:r>
      <w:r w:rsidRPr="003A3CA1">
        <w:rPr>
          <w:rFonts w:cs="Times New Roman"/>
          <w:lang w:val="ru-RU"/>
        </w:rPr>
        <w:t>я д</w:t>
      </w:r>
      <w:r w:rsidRPr="003A3CA1">
        <w:rPr>
          <w:rFonts w:cs="Times New Roman"/>
          <w:spacing w:val="-1"/>
          <w:lang w:val="ru-RU"/>
        </w:rPr>
        <w:t>е</w:t>
      </w:r>
      <w:r w:rsidRPr="003A3CA1">
        <w:rPr>
          <w:rFonts w:cs="Times New Roman"/>
          <w:lang w:val="ru-RU"/>
        </w:rPr>
        <w:t>ят</w:t>
      </w:r>
      <w:r w:rsidRPr="003A3CA1">
        <w:rPr>
          <w:rFonts w:cs="Times New Roman"/>
          <w:spacing w:val="-1"/>
          <w:lang w:val="ru-RU"/>
        </w:rPr>
        <w:t>е</w:t>
      </w:r>
      <w:r w:rsidRPr="003A3CA1">
        <w:rPr>
          <w:rFonts w:cs="Times New Roman"/>
          <w:lang w:val="ru-RU"/>
        </w:rPr>
        <w:t>льно</w:t>
      </w:r>
      <w:r w:rsidRPr="003A3CA1">
        <w:rPr>
          <w:rFonts w:cs="Times New Roman"/>
          <w:spacing w:val="-1"/>
          <w:lang w:val="ru-RU"/>
        </w:rPr>
        <w:t>с</w:t>
      </w:r>
      <w:r w:rsidRPr="003A3CA1">
        <w:rPr>
          <w:rFonts w:cs="Times New Roman"/>
          <w:lang w:val="ru-RU"/>
        </w:rPr>
        <w:t xml:space="preserve">ть: от 4 до 5 </w:t>
      </w:r>
      <w:r w:rsidRPr="003A3CA1">
        <w:rPr>
          <w:rFonts w:cs="Times New Roman"/>
          <w:spacing w:val="-8"/>
          <w:lang w:val="ru-RU"/>
        </w:rPr>
        <w:t>у</w:t>
      </w:r>
      <w:r w:rsidRPr="003A3CA1">
        <w:rPr>
          <w:rFonts w:cs="Times New Roman"/>
          <w:lang w:val="ru-RU"/>
        </w:rPr>
        <w:t>роков в з</w:t>
      </w:r>
      <w:r w:rsidRPr="003A3CA1">
        <w:rPr>
          <w:rFonts w:cs="Times New Roman"/>
          <w:spacing w:val="-1"/>
          <w:lang w:val="ru-RU"/>
        </w:rPr>
        <w:t>а</w:t>
      </w:r>
      <w:r w:rsidRPr="003A3CA1">
        <w:rPr>
          <w:rFonts w:cs="Times New Roman"/>
          <w:lang w:val="ru-RU"/>
        </w:rPr>
        <w:t>ви</w:t>
      </w:r>
      <w:r w:rsidRPr="003A3CA1">
        <w:rPr>
          <w:rFonts w:cs="Times New Roman"/>
          <w:spacing w:val="-1"/>
          <w:lang w:val="ru-RU"/>
        </w:rPr>
        <w:t>с</w:t>
      </w:r>
      <w:r w:rsidRPr="003A3CA1">
        <w:rPr>
          <w:rFonts w:cs="Times New Roman"/>
          <w:lang w:val="ru-RU"/>
        </w:rPr>
        <w:t>и</w:t>
      </w:r>
      <w:r w:rsidRPr="003A3CA1">
        <w:rPr>
          <w:rFonts w:cs="Times New Roman"/>
          <w:spacing w:val="-1"/>
          <w:lang w:val="ru-RU"/>
        </w:rPr>
        <w:t>м</w:t>
      </w:r>
      <w:r w:rsidRPr="003A3CA1">
        <w:rPr>
          <w:rFonts w:cs="Times New Roman"/>
          <w:lang w:val="ru-RU"/>
        </w:rPr>
        <w:t>о</w:t>
      </w:r>
      <w:r w:rsidRPr="003A3CA1">
        <w:rPr>
          <w:rFonts w:cs="Times New Roman"/>
          <w:spacing w:val="-1"/>
          <w:lang w:val="ru-RU"/>
        </w:rPr>
        <w:t>с</w:t>
      </w:r>
      <w:r w:rsidRPr="003A3CA1">
        <w:rPr>
          <w:rFonts w:cs="Times New Roman"/>
          <w:lang w:val="ru-RU"/>
        </w:rPr>
        <w:t>ти от р</w:t>
      </w:r>
      <w:r w:rsidRPr="003A3CA1">
        <w:rPr>
          <w:rFonts w:cs="Times New Roman"/>
          <w:spacing w:val="-1"/>
          <w:lang w:val="ru-RU"/>
        </w:rPr>
        <w:t>ас</w:t>
      </w:r>
      <w:r w:rsidRPr="003A3CA1">
        <w:rPr>
          <w:rFonts w:cs="Times New Roman"/>
          <w:lang w:val="ru-RU"/>
        </w:rPr>
        <w:t>пи</w:t>
      </w:r>
      <w:r w:rsidRPr="003A3CA1">
        <w:rPr>
          <w:rFonts w:cs="Times New Roman"/>
          <w:spacing w:val="-1"/>
          <w:lang w:val="ru-RU"/>
        </w:rPr>
        <w:t>са</w:t>
      </w:r>
      <w:r w:rsidRPr="003A3CA1">
        <w:rPr>
          <w:rFonts w:cs="Times New Roman"/>
          <w:lang w:val="ru-RU"/>
        </w:rPr>
        <w:t xml:space="preserve">ния </w:t>
      </w:r>
      <w:r w:rsidRPr="003A3CA1">
        <w:rPr>
          <w:rFonts w:cs="Times New Roman"/>
          <w:spacing w:val="-5"/>
          <w:lang w:val="ru-RU"/>
        </w:rPr>
        <w:t>у</w:t>
      </w:r>
      <w:r w:rsidRPr="003A3CA1">
        <w:rPr>
          <w:rFonts w:cs="Times New Roman"/>
          <w:lang w:val="ru-RU"/>
        </w:rPr>
        <w:t xml:space="preserve">роков. </w:t>
      </w:r>
    </w:p>
    <w:p w:rsidR="003A3CA1" w:rsidRPr="003A3CA1" w:rsidRDefault="003A3CA1" w:rsidP="00153BFE">
      <w:pPr>
        <w:pStyle w:val="ab"/>
        <w:spacing w:line="276" w:lineRule="auto"/>
        <w:ind w:left="0"/>
        <w:jc w:val="both"/>
        <w:rPr>
          <w:rFonts w:cs="Times New Roman"/>
          <w:spacing w:val="56"/>
          <w:lang w:val="ru-RU"/>
        </w:rPr>
      </w:pPr>
      <w:r w:rsidRPr="003A3CA1">
        <w:rPr>
          <w:rFonts w:cs="Times New Roman"/>
          <w:lang w:val="ru-RU"/>
        </w:rPr>
        <w:t>П</w:t>
      </w:r>
      <w:r w:rsidRPr="003A3CA1">
        <w:rPr>
          <w:rFonts w:cs="Times New Roman"/>
          <w:spacing w:val="-2"/>
          <w:lang w:val="ru-RU"/>
        </w:rPr>
        <w:t>е</w:t>
      </w:r>
      <w:r w:rsidRPr="003A3CA1">
        <w:rPr>
          <w:rFonts w:cs="Times New Roman"/>
          <w:lang w:val="ru-RU"/>
        </w:rPr>
        <w:t>р</w:t>
      </w:r>
      <w:r w:rsidRPr="003A3CA1">
        <w:rPr>
          <w:rFonts w:cs="Times New Roman"/>
          <w:spacing w:val="-1"/>
          <w:lang w:val="ru-RU"/>
        </w:rPr>
        <w:t>е</w:t>
      </w:r>
      <w:r w:rsidRPr="003A3CA1">
        <w:rPr>
          <w:rFonts w:cs="Times New Roman"/>
          <w:lang w:val="ru-RU"/>
        </w:rPr>
        <w:t>р</w:t>
      </w:r>
      <w:r w:rsidRPr="003A3CA1">
        <w:rPr>
          <w:rFonts w:cs="Times New Roman"/>
          <w:spacing w:val="1"/>
          <w:lang w:val="ru-RU"/>
        </w:rPr>
        <w:t>ы</w:t>
      </w:r>
      <w:r w:rsidRPr="003A3CA1">
        <w:rPr>
          <w:rFonts w:cs="Times New Roman"/>
          <w:lang w:val="ru-RU"/>
        </w:rPr>
        <w:t xml:space="preserve">в: 45 </w:t>
      </w:r>
      <w:r w:rsidRPr="003A3CA1">
        <w:rPr>
          <w:rFonts w:cs="Times New Roman"/>
          <w:spacing w:val="-1"/>
          <w:lang w:val="ru-RU"/>
        </w:rPr>
        <w:t>м</w:t>
      </w:r>
      <w:r w:rsidRPr="003A3CA1">
        <w:rPr>
          <w:rFonts w:cs="Times New Roman"/>
          <w:lang w:val="ru-RU"/>
        </w:rPr>
        <w:t>и</w:t>
      </w:r>
      <w:r w:rsidRPr="003A3CA1">
        <w:rPr>
          <w:rFonts w:cs="Times New Roman"/>
          <w:spacing w:val="3"/>
          <w:lang w:val="ru-RU"/>
        </w:rPr>
        <w:t>н</w:t>
      </w:r>
      <w:r w:rsidRPr="003A3CA1">
        <w:rPr>
          <w:rFonts w:cs="Times New Roman"/>
          <w:spacing w:val="-8"/>
          <w:lang w:val="ru-RU"/>
        </w:rPr>
        <w:t>у</w:t>
      </w:r>
      <w:r w:rsidRPr="003A3CA1">
        <w:rPr>
          <w:rFonts w:cs="Times New Roman"/>
          <w:lang w:val="ru-RU"/>
        </w:rPr>
        <w:t xml:space="preserve">т. </w:t>
      </w:r>
    </w:p>
    <w:p w:rsidR="003A3CA1" w:rsidRPr="003A3CA1" w:rsidRDefault="003A3CA1" w:rsidP="00153BFE">
      <w:pPr>
        <w:pStyle w:val="ab"/>
        <w:spacing w:line="276" w:lineRule="auto"/>
        <w:ind w:left="0" w:firstLine="522"/>
        <w:jc w:val="both"/>
        <w:rPr>
          <w:rFonts w:cs="Times New Roman"/>
          <w:spacing w:val="56"/>
          <w:lang w:val="ru-RU"/>
        </w:rPr>
      </w:pPr>
      <w:r w:rsidRPr="003A3CA1">
        <w:rPr>
          <w:rFonts w:cs="Times New Roman"/>
          <w:spacing w:val="-2"/>
          <w:lang w:val="ru-RU"/>
        </w:rPr>
        <w:t>В</w:t>
      </w:r>
      <w:r w:rsidRPr="003A3CA1">
        <w:rPr>
          <w:rFonts w:cs="Times New Roman"/>
          <w:lang w:val="ru-RU"/>
        </w:rPr>
        <w:t>н</w:t>
      </w:r>
      <w:r w:rsidRPr="003A3CA1">
        <w:rPr>
          <w:rFonts w:cs="Times New Roman"/>
          <w:spacing w:val="3"/>
          <w:lang w:val="ru-RU"/>
        </w:rPr>
        <w:t>е</w:t>
      </w:r>
      <w:r w:rsidRPr="003A3CA1">
        <w:rPr>
          <w:rFonts w:cs="Times New Roman"/>
          <w:spacing w:val="-5"/>
          <w:lang w:val="ru-RU"/>
        </w:rPr>
        <w:t>у</w:t>
      </w:r>
      <w:r w:rsidRPr="003A3CA1">
        <w:rPr>
          <w:rFonts w:cs="Times New Roman"/>
          <w:lang w:val="ru-RU"/>
        </w:rPr>
        <w:t>ро</w:t>
      </w:r>
      <w:r w:rsidRPr="003A3CA1">
        <w:rPr>
          <w:rFonts w:cs="Times New Roman"/>
          <w:spacing w:val="-1"/>
          <w:lang w:val="ru-RU"/>
        </w:rPr>
        <w:t>ч</w:t>
      </w:r>
      <w:r w:rsidRPr="003A3CA1">
        <w:rPr>
          <w:rFonts w:cs="Times New Roman"/>
          <w:lang w:val="ru-RU"/>
        </w:rPr>
        <w:t>н</w:t>
      </w:r>
      <w:r w:rsidRPr="003A3CA1">
        <w:rPr>
          <w:rFonts w:cs="Times New Roman"/>
          <w:spacing w:val="-1"/>
          <w:lang w:val="ru-RU"/>
        </w:rPr>
        <w:t>а</w:t>
      </w:r>
      <w:r w:rsidRPr="003A3CA1">
        <w:rPr>
          <w:rFonts w:cs="Times New Roman"/>
          <w:lang w:val="ru-RU"/>
        </w:rPr>
        <w:t>я д</w:t>
      </w:r>
      <w:r w:rsidRPr="003A3CA1">
        <w:rPr>
          <w:rFonts w:cs="Times New Roman"/>
          <w:spacing w:val="-1"/>
          <w:lang w:val="ru-RU"/>
        </w:rPr>
        <w:t>е</w:t>
      </w:r>
      <w:r w:rsidRPr="003A3CA1">
        <w:rPr>
          <w:rFonts w:cs="Times New Roman"/>
          <w:lang w:val="ru-RU"/>
        </w:rPr>
        <w:t>ят</w:t>
      </w:r>
      <w:r w:rsidRPr="003A3CA1">
        <w:rPr>
          <w:rFonts w:cs="Times New Roman"/>
          <w:spacing w:val="-1"/>
          <w:lang w:val="ru-RU"/>
        </w:rPr>
        <w:t>е</w:t>
      </w:r>
      <w:r w:rsidRPr="003A3CA1">
        <w:rPr>
          <w:rFonts w:cs="Times New Roman"/>
          <w:lang w:val="ru-RU"/>
        </w:rPr>
        <w:t>льно</w:t>
      </w:r>
      <w:r w:rsidRPr="003A3CA1">
        <w:rPr>
          <w:rFonts w:cs="Times New Roman"/>
          <w:spacing w:val="-1"/>
          <w:lang w:val="ru-RU"/>
        </w:rPr>
        <w:t>с</w:t>
      </w:r>
      <w:r w:rsidRPr="003A3CA1">
        <w:rPr>
          <w:rFonts w:cs="Times New Roman"/>
          <w:lang w:val="ru-RU"/>
        </w:rPr>
        <w:t>ть:</w:t>
      </w:r>
      <w:r w:rsidRPr="003A3CA1">
        <w:rPr>
          <w:rFonts w:cs="Times New Roman"/>
          <w:spacing w:val="56"/>
          <w:lang w:val="ru-RU"/>
        </w:rPr>
        <w:t xml:space="preserve"> </w:t>
      </w:r>
      <w:r w:rsidRPr="003A3CA1">
        <w:rPr>
          <w:rFonts w:cs="Times New Roman"/>
          <w:lang w:val="ru-RU"/>
        </w:rPr>
        <w:t>- от 1 до 2 з</w:t>
      </w:r>
      <w:r w:rsidRPr="003A3CA1">
        <w:rPr>
          <w:rFonts w:cs="Times New Roman"/>
          <w:spacing w:val="-1"/>
          <w:lang w:val="ru-RU"/>
        </w:rPr>
        <w:t>а</w:t>
      </w:r>
      <w:r w:rsidRPr="003A3CA1">
        <w:rPr>
          <w:rFonts w:cs="Times New Roman"/>
          <w:lang w:val="ru-RU"/>
        </w:rPr>
        <w:t>нятий в з</w:t>
      </w:r>
      <w:r w:rsidRPr="003A3CA1">
        <w:rPr>
          <w:rFonts w:cs="Times New Roman"/>
          <w:spacing w:val="-1"/>
          <w:lang w:val="ru-RU"/>
        </w:rPr>
        <w:t>а</w:t>
      </w:r>
      <w:r w:rsidRPr="003A3CA1">
        <w:rPr>
          <w:rFonts w:cs="Times New Roman"/>
          <w:lang w:val="ru-RU"/>
        </w:rPr>
        <w:t>в</w:t>
      </w:r>
      <w:r w:rsidRPr="003A3CA1">
        <w:rPr>
          <w:rFonts w:cs="Times New Roman"/>
          <w:spacing w:val="-2"/>
          <w:lang w:val="ru-RU"/>
        </w:rPr>
        <w:t>и</w:t>
      </w:r>
      <w:r w:rsidRPr="003A3CA1">
        <w:rPr>
          <w:rFonts w:cs="Times New Roman"/>
          <w:spacing w:val="-1"/>
          <w:lang w:val="ru-RU"/>
        </w:rPr>
        <w:t>с</w:t>
      </w:r>
      <w:r w:rsidRPr="003A3CA1">
        <w:rPr>
          <w:rFonts w:cs="Times New Roman"/>
          <w:lang w:val="ru-RU"/>
        </w:rPr>
        <w:t>и</w:t>
      </w:r>
      <w:r w:rsidRPr="003A3CA1">
        <w:rPr>
          <w:rFonts w:cs="Times New Roman"/>
          <w:spacing w:val="-1"/>
          <w:lang w:val="ru-RU"/>
        </w:rPr>
        <w:t>м</w:t>
      </w:r>
      <w:r w:rsidRPr="003A3CA1">
        <w:rPr>
          <w:rFonts w:cs="Times New Roman"/>
          <w:lang w:val="ru-RU"/>
        </w:rPr>
        <w:t>о</w:t>
      </w:r>
      <w:r w:rsidRPr="003A3CA1">
        <w:rPr>
          <w:rFonts w:cs="Times New Roman"/>
          <w:spacing w:val="-1"/>
          <w:lang w:val="ru-RU"/>
        </w:rPr>
        <w:t>с</w:t>
      </w:r>
      <w:r w:rsidRPr="003A3CA1">
        <w:rPr>
          <w:rFonts w:cs="Times New Roman"/>
          <w:lang w:val="ru-RU"/>
        </w:rPr>
        <w:t>ти от о</w:t>
      </w:r>
      <w:r w:rsidRPr="003A3CA1">
        <w:rPr>
          <w:rFonts w:cs="Times New Roman"/>
          <w:spacing w:val="5"/>
          <w:lang w:val="ru-RU"/>
        </w:rPr>
        <w:t>б</w:t>
      </w:r>
      <w:r w:rsidRPr="003A3CA1">
        <w:rPr>
          <w:rFonts w:cs="Times New Roman"/>
          <w:lang w:val="ru-RU"/>
        </w:rPr>
        <w:t>щ</w:t>
      </w:r>
      <w:r w:rsidRPr="003A3CA1">
        <w:rPr>
          <w:rFonts w:cs="Times New Roman"/>
          <w:spacing w:val="-1"/>
          <w:lang w:val="ru-RU"/>
        </w:rPr>
        <w:t>е</w:t>
      </w:r>
      <w:r w:rsidRPr="003A3CA1">
        <w:rPr>
          <w:rFonts w:cs="Times New Roman"/>
          <w:lang w:val="ru-RU"/>
        </w:rPr>
        <w:t>го кол</w:t>
      </w:r>
      <w:r w:rsidRPr="003A3CA1">
        <w:rPr>
          <w:rFonts w:cs="Times New Roman"/>
          <w:spacing w:val="1"/>
          <w:lang w:val="ru-RU"/>
        </w:rPr>
        <w:t>и</w:t>
      </w:r>
      <w:r w:rsidRPr="003A3CA1">
        <w:rPr>
          <w:rFonts w:cs="Times New Roman"/>
          <w:spacing w:val="-1"/>
          <w:lang w:val="ru-RU"/>
        </w:rPr>
        <w:t>чес</w:t>
      </w:r>
      <w:r w:rsidRPr="003A3CA1">
        <w:rPr>
          <w:rFonts w:cs="Times New Roman"/>
          <w:lang w:val="ru-RU"/>
        </w:rPr>
        <w:t xml:space="preserve">тва </w:t>
      </w:r>
      <w:r w:rsidRPr="003A3CA1">
        <w:rPr>
          <w:rFonts w:cs="Times New Roman"/>
          <w:spacing w:val="-1"/>
          <w:lang w:val="ru-RU"/>
        </w:rPr>
        <w:t>ч</w:t>
      </w:r>
      <w:r w:rsidRPr="003A3CA1">
        <w:rPr>
          <w:rFonts w:cs="Times New Roman"/>
          <w:spacing w:val="1"/>
          <w:lang w:val="ru-RU"/>
        </w:rPr>
        <w:t>а</w:t>
      </w:r>
      <w:r w:rsidRPr="003A3CA1">
        <w:rPr>
          <w:rFonts w:cs="Times New Roman"/>
          <w:spacing w:val="-1"/>
          <w:lang w:val="ru-RU"/>
        </w:rPr>
        <w:t>с</w:t>
      </w:r>
      <w:r w:rsidRPr="003A3CA1">
        <w:rPr>
          <w:rFonts w:cs="Times New Roman"/>
          <w:lang w:val="ru-RU"/>
        </w:rPr>
        <w:t>ов вн</w:t>
      </w:r>
      <w:r w:rsidRPr="003A3CA1">
        <w:rPr>
          <w:rFonts w:cs="Times New Roman"/>
          <w:spacing w:val="3"/>
          <w:lang w:val="ru-RU"/>
        </w:rPr>
        <w:t>е</w:t>
      </w:r>
      <w:r w:rsidRPr="003A3CA1">
        <w:rPr>
          <w:rFonts w:cs="Times New Roman"/>
          <w:spacing w:val="-3"/>
          <w:lang w:val="ru-RU"/>
        </w:rPr>
        <w:t>у</w:t>
      </w:r>
      <w:r w:rsidRPr="003A3CA1">
        <w:rPr>
          <w:rFonts w:cs="Times New Roman"/>
          <w:lang w:val="ru-RU"/>
        </w:rPr>
        <w:t>ро</w:t>
      </w:r>
      <w:r w:rsidRPr="003A3CA1">
        <w:rPr>
          <w:rFonts w:cs="Times New Roman"/>
          <w:spacing w:val="-1"/>
          <w:lang w:val="ru-RU"/>
        </w:rPr>
        <w:t>ч</w:t>
      </w:r>
      <w:r w:rsidRPr="003A3CA1">
        <w:rPr>
          <w:rFonts w:cs="Times New Roman"/>
          <w:lang w:val="ru-RU"/>
        </w:rPr>
        <w:t>ной д</w:t>
      </w:r>
      <w:r w:rsidRPr="003A3CA1">
        <w:rPr>
          <w:rFonts w:cs="Times New Roman"/>
          <w:spacing w:val="-1"/>
          <w:lang w:val="ru-RU"/>
        </w:rPr>
        <w:t>е</w:t>
      </w:r>
      <w:r w:rsidRPr="003A3CA1">
        <w:rPr>
          <w:rFonts w:cs="Times New Roman"/>
          <w:lang w:val="ru-RU"/>
        </w:rPr>
        <w:t>ят</w:t>
      </w:r>
      <w:r w:rsidRPr="003A3CA1">
        <w:rPr>
          <w:rFonts w:cs="Times New Roman"/>
          <w:spacing w:val="-1"/>
          <w:lang w:val="ru-RU"/>
        </w:rPr>
        <w:t>е</w:t>
      </w:r>
      <w:r w:rsidRPr="003A3CA1">
        <w:rPr>
          <w:rFonts w:cs="Times New Roman"/>
          <w:lang w:val="ru-RU"/>
        </w:rPr>
        <w:t>льно</w:t>
      </w:r>
      <w:r w:rsidRPr="003A3CA1">
        <w:rPr>
          <w:rFonts w:cs="Times New Roman"/>
          <w:spacing w:val="-1"/>
          <w:lang w:val="ru-RU"/>
        </w:rPr>
        <w:t>с</w:t>
      </w:r>
      <w:r w:rsidRPr="003A3CA1">
        <w:rPr>
          <w:rFonts w:cs="Times New Roman"/>
          <w:lang w:val="ru-RU"/>
        </w:rPr>
        <w:t>ти и н</w:t>
      </w:r>
      <w:r w:rsidRPr="003A3CA1">
        <w:rPr>
          <w:rFonts w:cs="Times New Roman"/>
          <w:spacing w:val="-1"/>
          <w:lang w:val="ru-RU"/>
        </w:rPr>
        <w:t>е</w:t>
      </w:r>
      <w:r w:rsidRPr="003A3CA1">
        <w:rPr>
          <w:rFonts w:cs="Times New Roman"/>
          <w:lang w:val="ru-RU"/>
        </w:rPr>
        <w:t>об</w:t>
      </w:r>
      <w:r w:rsidRPr="003A3CA1">
        <w:rPr>
          <w:rFonts w:cs="Times New Roman"/>
          <w:spacing w:val="2"/>
          <w:lang w:val="ru-RU"/>
        </w:rPr>
        <w:t>х</w:t>
      </w:r>
      <w:r w:rsidRPr="003A3CA1">
        <w:rPr>
          <w:rFonts w:cs="Times New Roman"/>
          <w:spacing w:val="-3"/>
          <w:lang w:val="ru-RU"/>
        </w:rPr>
        <w:t>о</w:t>
      </w:r>
      <w:r w:rsidRPr="003A3CA1">
        <w:rPr>
          <w:rFonts w:cs="Times New Roman"/>
          <w:lang w:val="ru-RU"/>
        </w:rPr>
        <w:t>д</w:t>
      </w:r>
      <w:r w:rsidRPr="003A3CA1">
        <w:rPr>
          <w:rFonts w:cs="Times New Roman"/>
          <w:spacing w:val="1"/>
          <w:lang w:val="ru-RU"/>
        </w:rPr>
        <w:t>и</w:t>
      </w:r>
      <w:r w:rsidRPr="003A3CA1">
        <w:rPr>
          <w:rFonts w:cs="Times New Roman"/>
          <w:spacing w:val="-1"/>
          <w:lang w:val="ru-RU"/>
        </w:rPr>
        <w:t>м</w:t>
      </w:r>
      <w:r w:rsidRPr="003A3CA1">
        <w:rPr>
          <w:rFonts w:cs="Times New Roman"/>
          <w:lang w:val="ru-RU"/>
        </w:rPr>
        <w:t>о</w:t>
      </w:r>
      <w:r w:rsidRPr="003A3CA1">
        <w:rPr>
          <w:rFonts w:cs="Times New Roman"/>
          <w:spacing w:val="-1"/>
          <w:lang w:val="ru-RU"/>
        </w:rPr>
        <w:t>с</w:t>
      </w:r>
      <w:r w:rsidRPr="003A3CA1">
        <w:rPr>
          <w:rFonts w:cs="Times New Roman"/>
          <w:lang w:val="ru-RU"/>
        </w:rPr>
        <w:t>ти р</w:t>
      </w:r>
      <w:r w:rsidRPr="003A3CA1">
        <w:rPr>
          <w:rFonts w:cs="Times New Roman"/>
          <w:spacing w:val="-1"/>
          <w:lang w:val="ru-RU"/>
        </w:rPr>
        <w:t>а</w:t>
      </w:r>
      <w:r w:rsidRPr="003A3CA1">
        <w:rPr>
          <w:rFonts w:cs="Times New Roman"/>
          <w:lang w:val="ru-RU"/>
        </w:rPr>
        <w:t>з</w:t>
      </w:r>
      <w:r w:rsidRPr="003A3CA1">
        <w:rPr>
          <w:rFonts w:cs="Times New Roman"/>
          <w:spacing w:val="-3"/>
          <w:lang w:val="ru-RU"/>
        </w:rPr>
        <w:t>г</w:t>
      </w:r>
      <w:r w:rsidRPr="003A3CA1">
        <w:rPr>
          <w:rFonts w:cs="Times New Roman"/>
          <w:spacing w:val="2"/>
          <w:lang w:val="ru-RU"/>
        </w:rPr>
        <w:t>р</w:t>
      </w:r>
      <w:r w:rsidRPr="003A3CA1">
        <w:rPr>
          <w:rFonts w:cs="Times New Roman"/>
          <w:spacing w:val="-5"/>
          <w:lang w:val="ru-RU"/>
        </w:rPr>
        <w:t>у</w:t>
      </w:r>
      <w:r w:rsidRPr="003A3CA1">
        <w:rPr>
          <w:rFonts w:cs="Times New Roman"/>
          <w:lang w:val="ru-RU"/>
        </w:rPr>
        <w:t>зки по</w:t>
      </w:r>
      <w:r w:rsidRPr="003A3CA1">
        <w:rPr>
          <w:rFonts w:cs="Times New Roman"/>
          <w:spacing w:val="-1"/>
          <w:lang w:val="ru-RU"/>
        </w:rPr>
        <w:t>с</w:t>
      </w:r>
      <w:r w:rsidRPr="003A3CA1">
        <w:rPr>
          <w:rFonts w:cs="Times New Roman"/>
          <w:lang w:val="ru-RU"/>
        </w:rPr>
        <w:t>л</w:t>
      </w:r>
      <w:r w:rsidRPr="003A3CA1">
        <w:rPr>
          <w:rFonts w:cs="Times New Roman"/>
          <w:spacing w:val="-1"/>
          <w:lang w:val="ru-RU"/>
        </w:rPr>
        <w:t>е</w:t>
      </w:r>
      <w:r w:rsidRPr="003A3CA1">
        <w:rPr>
          <w:rFonts w:cs="Times New Roman"/>
          <w:spacing w:val="2"/>
          <w:lang w:val="ru-RU"/>
        </w:rPr>
        <w:t>д</w:t>
      </w:r>
      <w:r w:rsidRPr="003A3CA1">
        <w:rPr>
          <w:rFonts w:cs="Times New Roman"/>
          <w:spacing w:val="-5"/>
          <w:lang w:val="ru-RU"/>
        </w:rPr>
        <w:t>у</w:t>
      </w:r>
      <w:r w:rsidRPr="003A3CA1">
        <w:rPr>
          <w:rFonts w:cs="Times New Roman"/>
          <w:lang w:val="ru-RU"/>
        </w:rPr>
        <w:t xml:space="preserve">ющих </w:t>
      </w:r>
      <w:r w:rsidRPr="003A3CA1">
        <w:rPr>
          <w:rFonts w:cs="Times New Roman"/>
          <w:spacing w:val="-5"/>
          <w:lang w:val="ru-RU"/>
        </w:rPr>
        <w:t>у</w:t>
      </w:r>
      <w:r w:rsidRPr="003A3CA1">
        <w:rPr>
          <w:rFonts w:cs="Times New Roman"/>
          <w:spacing w:val="1"/>
          <w:lang w:val="ru-RU"/>
        </w:rPr>
        <w:t>че</w:t>
      </w:r>
      <w:r w:rsidRPr="003A3CA1">
        <w:rPr>
          <w:rFonts w:cs="Times New Roman"/>
          <w:lang w:val="ru-RU"/>
        </w:rPr>
        <w:t>б</w:t>
      </w:r>
      <w:r w:rsidRPr="003A3CA1">
        <w:rPr>
          <w:rFonts w:cs="Times New Roman"/>
          <w:spacing w:val="1"/>
          <w:lang w:val="ru-RU"/>
        </w:rPr>
        <w:t>н</w:t>
      </w:r>
      <w:r w:rsidRPr="003A3CA1">
        <w:rPr>
          <w:rFonts w:cs="Times New Roman"/>
          <w:lang w:val="ru-RU"/>
        </w:rPr>
        <w:t>ых д</w:t>
      </w:r>
      <w:r w:rsidRPr="003A3CA1">
        <w:rPr>
          <w:rFonts w:cs="Times New Roman"/>
          <w:spacing w:val="1"/>
          <w:lang w:val="ru-RU"/>
        </w:rPr>
        <w:t>н</w:t>
      </w:r>
      <w:r w:rsidRPr="003A3CA1">
        <w:rPr>
          <w:rFonts w:cs="Times New Roman"/>
          <w:spacing w:val="-1"/>
          <w:lang w:val="ru-RU"/>
        </w:rPr>
        <w:t>е</w:t>
      </w:r>
      <w:r w:rsidRPr="003A3CA1">
        <w:rPr>
          <w:rFonts w:cs="Times New Roman"/>
          <w:lang w:val="ru-RU"/>
        </w:rPr>
        <w:t>й. Продо</w:t>
      </w:r>
      <w:r w:rsidRPr="003A3CA1">
        <w:rPr>
          <w:rFonts w:cs="Times New Roman"/>
          <w:spacing w:val="-3"/>
          <w:lang w:val="ru-RU"/>
        </w:rPr>
        <w:t>л</w:t>
      </w:r>
      <w:r w:rsidRPr="003A3CA1">
        <w:rPr>
          <w:rFonts w:cs="Times New Roman"/>
          <w:lang w:val="ru-RU"/>
        </w:rPr>
        <w:t>жит</w:t>
      </w:r>
      <w:r w:rsidRPr="003A3CA1">
        <w:rPr>
          <w:rFonts w:cs="Times New Roman"/>
          <w:spacing w:val="-1"/>
          <w:lang w:val="ru-RU"/>
        </w:rPr>
        <w:t>е</w:t>
      </w:r>
      <w:r w:rsidRPr="003A3CA1">
        <w:rPr>
          <w:rFonts w:cs="Times New Roman"/>
          <w:lang w:val="ru-RU"/>
        </w:rPr>
        <w:t>льно</w:t>
      </w:r>
      <w:r w:rsidRPr="003A3CA1">
        <w:rPr>
          <w:rFonts w:cs="Times New Roman"/>
          <w:spacing w:val="-1"/>
          <w:lang w:val="ru-RU"/>
        </w:rPr>
        <w:t>с</w:t>
      </w:r>
      <w:r w:rsidRPr="003A3CA1">
        <w:rPr>
          <w:rFonts w:cs="Times New Roman"/>
          <w:spacing w:val="-2"/>
          <w:lang w:val="ru-RU"/>
        </w:rPr>
        <w:t>т</w:t>
      </w:r>
      <w:r w:rsidRPr="003A3CA1">
        <w:rPr>
          <w:rFonts w:cs="Times New Roman"/>
          <w:lang w:val="ru-RU"/>
        </w:rPr>
        <w:t>ь з</w:t>
      </w:r>
      <w:r w:rsidRPr="003A3CA1">
        <w:rPr>
          <w:rFonts w:cs="Times New Roman"/>
          <w:spacing w:val="-1"/>
          <w:lang w:val="ru-RU"/>
        </w:rPr>
        <w:t>а</w:t>
      </w:r>
      <w:r w:rsidRPr="003A3CA1">
        <w:rPr>
          <w:rFonts w:cs="Times New Roman"/>
          <w:lang w:val="ru-RU"/>
        </w:rPr>
        <w:t>ня</w:t>
      </w:r>
      <w:r w:rsidRPr="003A3CA1">
        <w:rPr>
          <w:rFonts w:cs="Times New Roman"/>
          <w:spacing w:val="-2"/>
          <w:lang w:val="ru-RU"/>
        </w:rPr>
        <w:t>т</w:t>
      </w:r>
      <w:r w:rsidRPr="003A3CA1">
        <w:rPr>
          <w:rFonts w:cs="Times New Roman"/>
          <w:lang w:val="ru-RU"/>
        </w:rPr>
        <w:t xml:space="preserve">ий - </w:t>
      </w:r>
      <w:r w:rsidRPr="003A3CA1">
        <w:rPr>
          <w:rFonts w:cs="Times New Roman"/>
          <w:spacing w:val="-3"/>
          <w:lang w:val="ru-RU"/>
        </w:rPr>
        <w:t>3</w:t>
      </w:r>
      <w:r w:rsidRPr="003A3CA1">
        <w:rPr>
          <w:rFonts w:cs="Times New Roman"/>
          <w:lang w:val="ru-RU"/>
        </w:rPr>
        <w:t xml:space="preserve">5 </w:t>
      </w:r>
      <w:r w:rsidRPr="003A3CA1">
        <w:rPr>
          <w:rFonts w:cs="Times New Roman"/>
          <w:spacing w:val="-1"/>
          <w:lang w:val="ru-RU"/>
        </w:rPr>
        <w:t>м</w:t>
      </w:r>
      <w:r w:rsidRPr="003A3CA1">
        <w:rPr>
          <w:rFonts w:cs="Times New Roman"/>
          <w:lang w:val="ru-RU"/>
        </w:rPr>
        <w:t>и</w:t>
      </w:r>
      <w:r w:rsidRPr="003A3CA1">
        <w:rPr>
          <w:rFonts w:cs="Times New Roman"/>
          <w:spacing w:val="3"/>
          <w:lang w:val="ru-RU"/>
        </w:rPr>
        <w:t>н</w:t>
      </w:r>
      <w:r w:rsidRPr="003A3CA1">
        <w:rPr>
          <w:rFonts w:cs="Times New Roman"/>
          <w:spacing w:val="-8"/>
          <w:lang w:val="ru-RU"/>
        </w:rPr>
        <w:t>у</w:t>
      </w:r>
      <w:r w:rsidRPr="003A3CA1">
        <w:rPr>
          <w:rFonts w:cs="Times New Roman"/>
          <w:lang w:val="ru-RU"/>
        </w:rPr>
        <w:t xml:space="preserve">т </w:t>
      </w:r>
      <w:r w:rsidRPr="003A3CA1">
        <w:rPr>
          <w:rFonts w:cs="Times New Roman"/>
          <w:spacing w:val="1"/>
          <w:lang w:val="ru-RU"/>
        </w:rPr>
        <w:t>(</w:t>
      </w:r>
      <w:r w:rsidRPr="003A3CA1">
        <w:rPr>
          <w:rFonts w:cs="Times New Roman"/>
          <w:lang w:val="ru-RU"/>
        </w:rPr>
        <w:t xml:space="preserve">в </w:t>
      </w:r>
      <w:r w:rsidRPr="003A3CA1">
        <w:rPr>
          <w:rFonts w:cs="Times New Roman"/>
          <w:spacing w:val="5"/>
          <w:lang w:val="ru-RU"/>
        </w:rPr>
        <w:t>1</w:t>
      </w:r>
      <w:r w:rsidRPr="003A3CA1">
        <w:rPr>
          <w:rFonts w:cs="Times New Roman"/>
          <w:spacing w:val="-1"/>
          <w:lang w:val="ru-RU"/>
        </w:rPr>
        <w:t>-</w:t>
      </w:r>
      <w:r w:rsidRPr="003A3CA1">
        <w:rPr>
          <w:rFonts w:cs="Times New Roman"/>
          <w:lang w:val="ru-RU"/>
        </w:rPr>
        <w:t>х– 4</w:t>
      </w:r>
      <w:r w:rsidRPr="003A3CA1">
        <w:rPr>
          <w:rFonts w:cs="Times New Roman"/>
          <w:spacing w:val="-1"/>
          <w:lang w:val="ru-RU"/>
        </w:rPr>
        <w:t>-</w:t>
      </w:r>
      <w:r w:rsidRPr="003A3CA1">
        <w:rPr>
          <w:rFonts w:cs="Times New Roman"/>
          <w:lang w:val="ru-RU"/>
        </w:rPr>
        <w:t>хкл</w:t>
      </w:r>
      <w:r w:rsidRPr="003A3CA1">
        <w:rPr>
          <w:rFonts w:cs="Times New Roman"/>
          <w:spacing w:val="-4"/>
          <w:lang w:val="ru-RU"/>
        </w:rPr>
        <w:t>а</w:t>
      </w:r>
      <w:r w:rsidRPr="003A3CA1">
        <w:rPr>
          <w:rFonts w:cs="Times New Roman"/>
          <w:spacing w:val="-1"/>
          <w:lang w:val="ru-RU"/>
        </w:rPr>
        <w:t>сса</w:t>
      </w:r>
      <w:r w:rsidRPr="003A3CA1">
        <w:rPr>
          <w:rFonts w:cs="Times New Roman"/>
          <w:spacing w:val="2"/>
          <w:lang w:val="ru-RU"/>
        </w:rPr>
        <w:t>х</w:t>
      </w:r>
      <w:r w:rsidRPr="003A3CA1">
        <w:rPr>
          <w:rFonts w:cs="Times New Roman"/>
          <w:lang w:val="ru-RU"/>
        </w:rPr>
        <w:t>).</w:t>
      </w:r>
    </w:p>
    <w:p w:rsidR="003A3CA1" w:rsidRPr="003A3CA1" w:rsidRDefault="003A3CA1" w:rsidP="00153BFE">
      <w:pPr>
        <w:pStyle w:val="31"/>
        <w:shd w:val="clear" w:color="auto" w:fill="auto"/>
        <w:tabs>
          <w:tab w:val="left" w:pos="741"/>
        </w:tabs>
        <w:spacing w:line="276" w:lineRule="auto"/>
        <w:ind w:right="20"/>
        <w:jc w:val="both"/>
        <w:rPr>
          <w:sz w:val="24"/>
        </w:rPr>
      </w:pPr>
      <w:r>
        <w:rPr>
          <w:sz w:val="24"/>
        </w:rPr>
        <w:tab/>
      </w:r>
      <w:r w:rsidRPr="003A3CA1">
        <w:rPr>
          <w:sz w:val="24"/>
        </w:rPr>
        <w:t>Во внеурочную деятельность входят коррекционно-развивающие занятия: логопедическая ритмика, произношение, развитие речи.</w:t>
      </w:r>
    </w:p>
    <w:p w:rsidR="003A3CA1" w:rsidRDefault="003A3CA1" w:rsidP="00153BFE">
      <w:pPr>
        <w:pStyle w:val="31"/>
        <w:shd w:val="clear" w:color="auto" w:fill="auto"/>
        <w:tabs>
          <w:tab w:val="left" w:pos="770"/>
        </w:tabs>
        <w:spacing w:line="276" w:lineRule="auto"/>
        <w:ind w:left="40" w:right="20"/>
        <w:jc w:val="both"/>
        <w:rPr>
          <w:sz w:val="24"/>
        </w:rPr>
      </w:pPr>
      <w:r>
        <w:rPr>
          <w:sz w:val="24"/>
        </w:rPr>
        <w:tab/>
      </w:r>
      <w:r w:rsidRPr="003A3CA1">
        <w:rPr>
          <w:sz w:val="24"/>
        </w:rPr>
        <w:t xml:space="preserve">Продолжительность занятия внеурочной деятельностью составляет 35 мин в 1 -х классах, 40 мин в 2-4 классах "Длительность занятий зависит от возраста и вида деятельности. </w:t>
      </w:r>
    </w:p>
    <w:p w:rsidR="003A3CA1" w:rsidRPr="003A3CA1" w:rsidRDefault="003A3CA1" w:rsidP="00153BFE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</w:pPr>
      <w:r w:rsidRPr="003A3CA1">
        <w:rPr>
          <w:rFonts w:ascii="Times New Roman" w:eastAsia="Times New Roman" w:hAnsi="Times New Roman" w:cs="Times New Roman"/>
          <w:b/>
          <w:bCs/>
          <w:color w:val="000000"/>
          <w:sz w:val="24"/>
          <w:szCs w:val="28"/>
        </w:rPr>
        <w:t>Педагогическое обеспечение:</w:t>
      </w:r>
    </w:p>
    <w:p w:rsidR="003A3CA1" w:rsidRDefault="003A3CA1" w:rsidP="00153BFE">
      <w:pPr>
        <w:pStyle w:val="31"/>
        <w:shd w:val="clear" w:color="auto" w:fill="auto"/>
        <w:tabs>
          <w:tab w:val="left" w:pos="770"/>
        </w:tabs>
        <w:spacing w:line="276" w:lineRule="auto"/>
        <w:ind w:left="40" w:right="20"/>
        <w:jc w:val="both"/>
        <w:rPr>
          <w:rStyle w:val="aa"/>
          <w:sz w:val="24"/>
        </w:rPr>
      </w:pPr>
      <w:r>
        <w:rPr>
          <w:sz w:val="24"/>
        </w:rPr>
        <w:tab/>
      </w:r>
      <w:r w:rsidRPr="003A3CA1">
        <w:rPr>
          <w:sz w:val="24"/>
        </w:rPr>
        <w:t xml:space="preserve">Организация внеурочной деятельности </w:t>
      </w:r>
      <w:r>
        <w:rPr>
          <w:sz w:val="24"/>
        </w:rPr>
        <w:t>обучащего</w:t>
      </w:r>
      <w:r w:rsidRPr="003A3CA1">
        <w:rPr>
          <w:sz w:val="24"/>
        </w:rPr>
        <w:t xml:space="preserve">ся осуществляется </w:t>
      </w:r>
      <w:r w:rsidRPr="003A3CA1">
        <w:rPr>
          <w:rStyle w:val="aa"/>
          <w:sz w:val="24"/>
        </w:rPr>
        <w:t xml:space="preserve">учителями начальных классов, </w:t>
      </w:r>
      <w:r>
        <w:rPr>
          <w:rStyle w:val="aa"/>
          <w:sz w:val="24"/>
        </w:rPr>
        <w:t>логопедом</w:t>
      </w:r>
      <w:r w:rsidRPr="003A3CA1">
        <w:rPr>
          <w:rStyle w:val="aa"/>
          <w:sz w:val="24"/>
        </w:rPr>
        <w:t>, учителями-предметниками</w:t>
      </w:r>
      <w:r>
        <w:rPr>
          <w:rStyle w:val="aa"/>
          <w:sz w:val="24"/>
        </w:rPr>
        <w:t>.</w:t>
      </w:r>
    </w:p>
    <w:p w:rsidR="005B53CF" w:rsidRPr="005B53CF" w:rsidRDefault="005B53CF" w:rsidP="00153BF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5B53CF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Координирующую роль выполняет классный руководитель, который в соответствии со своими функциями и задачами: </w:t>
      </w:r>
    </w:p>
    <w:p w:rsidR="005B53CF" w:rsidRPr="005B53CF" w:rsidRDefault="005B53CF" w:rsidP="00153BFE">
      <w:pPr>
        <w:pStyle w:val="a8"/>
        <w:numPr>
          <w:ilvl w:val="0"/>
          <w:numId w:val="16"/>
        </w:numPr>
        <w:spacing w:after="0"/>
        <w:ind w:left="993" w:hanging="284"/>
        <w:jc w:val="both"/>
        <w:rPr>
          <w:rFonts w:ascii="Times New Roman" w:eastAsia="Times New Roman" w:hAnsi="Times New Roman" w:cs="Times New Roman"/>
          <w:szCs w:val="24"/>
        </w:rPr>
      </w:pPr>
      <w:r w:rsidRPr="005B53CF">
        <w:rPr>
          <w:rFonts w:ascii="Times New Roman" w:eastAsia="Times New Roman" w:hAnsi="Times New Roman" w:cs="Times New Roman"/>
          <w:color w:val="000000"/>
          <w:sz w:val="24"/>
          <w:szCs w:val="28"/>
        </w:rPr>
        <w:t xml:space="preserve">взаимодействует с педагогическими работниками, а также учебно-вспомогательным персоналом общеобразовательного учреждения; </w:t>
      </w:r>
    </w:p>
    <w:p w:rsidR="005B53CF" w:rsidRPr="005B53CF" w:rsidRDefault="005B53CF" w:rsidP="00153BF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5B53CF">
        <w:rPr>
          <w:rFonts w:ascii="Times New Roman" w:eastAsia="Times New Roman" w:hAnsi="Times New Roman" w:cs="Times New Roman"/>
          <w:color w:val="000000"/>
          <w:sz w:val="24"/>
          <w:szCs w:val="28"/>
        </w:rPr>
        <w:t>• организует в классе образовательную деятельность, оптимальную для развития положительного потенциала личности обучающихся в рамках деятельности общешкольного коллектива;</w:t>
      </w:r>
    </w:p>
    <w:p w:rsidR="005B53CF" w:rsidRPr="005B53CF" w:rsidRDefault="005B53CF" w:rsidP="00153BF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5B53CF">
        <w:rPr>
          <w:rFonts w:ascii="Times New Roman" w:eastAsia="Times New Roman" w:hAnsi="Times New Roman" w:cs="Times New Roman"/>
          <w:color w:val="000000"/>
          <w:sz w:val="24"/>
          <w:szCs w:val="28"/>
        </w:rPr>
        <w:t>• организует систему отношений через разнообразные формы воспитывающей деятельности коллектива класса, в том числе, через органы самоуправления;</w:t>
      </w:r>
    </w:p>
    <w:p w:rsidR="005B53CF" w:rsidRPr="005B53CF" w:rsidRDefault="005B53CF" w:rsidP="00153BFE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8"/>
        </w:rPr>
      </w:pPr>
      <w:r w:rsidRPr="005B53CF">
        <w:rPr>
          <w:rFonts w:ascii="Times New Roman" w:eastAsia="Times New Roman" w:hAnsi="Times New Roman" w:cs="Times New Roman"/>
          <w:color w:val="000000"/>
          <w:sz w:val="24"/>
          <w:szCs w:val="28"/>
        </w:rPr>
        <w:t>• организует социально значимую, творческую деятельность обучающихся.</w:t>
      </w:r>
    </w:p>
    <w:p w:rsidR="003A3CA1" w:rsidRPr="003A3CA1" w:rsidRDefault="003A3CA1" w:rsidP="00153BFE">
      <w:pPr>
        <w:pStyle w:val="31"/>
        <w:shd w:val="clear" w:color="auto" w:fill="auto"/>
        <w:tabs>
          <w:tab w:val="left" w:pos="755"/>
        </w:tabs>
        <w:spacing w:line="276" w:lineRule="auto"/>
        <w:ind w:left="40" w:right="20"/>
        <w:jc w:val="both"/>
        <w:rPr>
          <w:sz w:val="24"/>
        </w:rPr>
      </w:pPr>
      <w:r>
        <w:rPr>
          <w:sz w:val="24"/>
        </w:rPr>
        <w:tab/>
      </w:r>
      <w:r w:rsidRPr="003A3CA1">
        <w:rPr>
          <w:sz w:val="24"/>
        </w:rPr>
        <w:t xml:space="preserve">Образовательные программы внеурочной деятельности разрабатываются </w:t>
      </w:r>
      <w:r w:rsidRPr="003A3CA1">
        <w:rPr>
          <w:sz w:val="24"/>
        </w:rPr>
        <w:lastRenderedPageBreak/>
        <w:t>педагогами школы в соответствии с требованиями к рабочим программам внеурочных занятий и утверждаются педагогическим советом ОУ.</w:t>
      </w:r>
    </w:p>
    <w:p w:rsidR="003A3CA1" w:rsidRPr="003A3CA1" w:rsidRDefault="005B53CF" w:rsidP="00153BFE">
      <w:pPr>
        <w:pStyle w:val="31"/>
        <w:shd w:val="clear" w:color="auto" w:fill="auto"/>
        <w:tabs>
          <w:tab w:val="left" w:pos="741"/>
        </w:tabs>
        <w:spacing w:line="276" w:lineRule="auto"/>
        <w:ind w:left="40" w:right="20"/>
        <w:jc w:val="both"/>
        <w:rPr>
          <w:sz w:val="24"/>
        </w:rPr>
      </w:pPr>
      <w:r>
        <w:rPr>
          <w:sz w:val="24"/>
        </w:rPr>
        <w:tab/>
      </w:r>
      <w:r w:rsidR="003A3CA1" w:rsidRPr="003A3CA1">
        <w:rPr>
          <w:sz w:val="24"/>
        </w:rPr>
        <w:t>Реализация программы внеурочной деятельности обеспечивает рост социальной активности обучающихся, их мотивации к активной познавательной деятельности, повышение коммуникативных и исследовательских компетентностей, креативных и организационных способностей, рефлексивных навыков, качественное изменение в личностном развитии; удовлетворенность обучающихся и родителей (законных представителей) жизнедеятельностью образовательной организации.</w:t>
      </w:r>
    </w:p>
    <w:p w:rsidR="005B53CF" w:rsidRDefault="005B53CF" w:rsidP="00153BFE">
      <w:pPr>
        <w:pStyle w:val="30"/>
        <w:shd w:val="clear" w:color="auto" w:fill="auto"/>
        <w:spacing w:line="276" w:lineRule="auto"/>
        <w:ind w:left="760"/>
        <w:jc w:val="center"/>
        <w:rPr>
          <w:sz w:val="24"/>
        </w:rPr>
      </w:pPr>
    </w:p>
    <w:p w:rsidR="005B53CF" w:rsidRPr="005B53CF" w:rsidRDefault="005B53CF" w:rsidP="00153BFE">
      <w:pPr>
        <w:pStyle w:val="30"/>
        <w:shd w:val="clear" w:color="auto" w:fill="auto"/>
        <w:spacing w:line="276" w:lineRule="auto"/>
        <w:ind w:left="760"/>
        <w:jc w:val="center"/>
        <w:rPr>
          <w:sz w:val="24"/>
        </w:rPr>
      </w:pPr>
      <w:r w:rsidRPr="005B53CF">
        <w:rPr>
          <w:sz w:val="24"/>
        </w:rPr>
        <w:t>Мониторинг эффективности внеурочной деятельности.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 w:firstLine="668"/>
        <w:jc w:val="both"/>
        <w:rPr>
          <w:sz w:val="24"/>
        </w:rPr>
      </w:pPr>
      <w:r w:rsidRPr="005B53CF">
        <w:rPr>
          <w:rStyle w:val="a7"/>
          <w:sz w:val="24"/>
        </w:rPr>
        <w:t xml:space="preserve">Цель мониторинга </w:t>
      </w:r>
      <w:r w:rsidRPr="005B53CF">
        <w:rPr>
          <w:sz w:val="24"/>
        </w:rPr>
        <w:t>- создание системы организации, сбора, обработки и распространения информации, отражающей результативность внеурочной деятельности в соответствии с ФГОС ООО.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 w:firstLine="668"/>
        <w:jc w:val="both"/>
        <w:rPr>
          <w:sz w:val="24"/>
        </w:rPr>
      </w:pPr>
      <w:r w:rsidRPr="005B53CF">
        <w:rPr>
          <w:rStyle w:val="a7"/>
          <w:sz w:val="24"/>
        </w:rPr>
        <w:t xml:space="preserve">Объекты мониторинга: </w:t>
      </w:r>
      <w:r w:rsidRPr="005B53CF">
        <w:rPr>
          <w:sz w:val="24"/>
        </w:rPr>
        <w:t>все участники образовательного процесса (обучающиеся, родители, педагоги).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firstLine="668"/>
        <w:jc w:val="both"/>
        <w:rPr>
          <w:sz w:val="24"/>
        </w:rPr>
      </w:pPr>
      <w:r w:rsidRPr="005B53CF">
        <w:rPr>
          <w:rStyle w:val="a7"/>
          <w:sz w:val="24"/>
        </w:rPr>
        <w:t xml:space="preserve">Предмет мониторинга: </w:t>
      </w:r>
      <w:r w:rsidRPr="005B53CF">
        <w:rPr>
          <w:sz w:val="24"/>
        </w:rPr>
        <w:t>состояние управления процессом организации внеурочной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/>
        <w:jc w:val="both"/>
        <w:rPr>
          <w:sz w:val="24"/>
        </w:rPr>
      </w:pPr>
      <w:r w:rsidRPr="005B53CF">
        <w:rPr>
          <w:sz w:val="24"/>
        </w:rPr>
        <w:t>деятельности</w:t>
      </w:r>
    </w:p>
    <w:p w:rsidR="005B53CF" w:rsidRPr="005B53CF" w:rsidRDefault="005B53CF" w:rsidP="00153BFE">
      <w:pPr>
        <w:pStyle w:val="30"/>
        <w:shd w:val="clear" w:color="auto" w:fill="auto"/>
        <w:spacing w:line="276" w:lineRule="auto"/>
        <w:ind w:left="40" w:firstLine="668"/>
        <w:rPr>
          <w:sz w:val="24"/>
        </w:rPr>
      </w:pPr>
      <w:r w:rsidRPr="005B53CF">
        <w:rPr>
          <w:sz w:val="24"/>
        </w:rPr>
        <w:t>Задачи мониторинга: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>-получение комплексной информации об уровне управления процессом организации внеурочной деятельности в школе;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>-отбор программ внеурочной деятельности с положительной динамикой результатов, изучение и представление опыта работы их руководителей;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>-организация оперативного реагирования на негативные тенденции в системе внеурочной деятельности;</w:t>
      </w:r>
    </w:p>
    <w:p w:rsidR="005B53CF" w:rsidRPr="005B53CF" w:rsidRDefault="005B53CF" w:rsidP="00153BFE">
      <w:pPr>
        <w:pStyle w:val="31"/>
        <w:numPr>
          <w:ilvl w:val="0"/>
          <w:numId w:val="2"/>
        </w:numPr>
        <w:shd w:val="clear" w:color="auto" w:fill="auto"/>
        <w:tabs>
          <w:tab w:val="left" w:pos="179"/>
        </w:tabs>
        <w:spacing w:line="276" w:lineRule="auto"/>
        <w:ind w:left="40"/>
        <w:jc w:val="both"/>
        <w:rPr>
          <w:sz w:val="24"/>
        </w:rPr>
      </w:pPr>
      <w:r w:rsidRPr="005B53CF">
        <w:rPr>
          <w:sz w:val="24"/>
        </w:rPr>
        <w:t>подготовка ежегодных отчетов по результатам мониторинга;</w:t>
      </w:r>
    </w:p>
    <w:p w:rsid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>-подготовка методических рекомендаций для организации внеурочной деятельности.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/>
        <w:jc w:val="center"/>
        <w:rPr>
          <w:sz w:val="24"/>
        </w:rPr>
      </w:pPr>
      <w:r w:rsidRPr="005B53CF">
        <w:rPr>
          <w:rStyle w:val="a7"/>
          <w:sz w:val="24"/>
        </w:rPr>
        <w:t>Основные принципы организации и проведения мониторинга</w:t>
      </w:r>
    </w:p>
    <w:p w:rsid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>-использование информационных данных и системы мониторинговых показателей (индикаторов), наиболее полно и достоверно характеризующих исследуемое явление;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>-осуществление мониторинга в течение более или менее длительного срока с определенными интервалами сбора информации;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>-взаимосвязь мониторинговых исследований на всех уровнях, иерархичность построения системы мониторинга, подчиненность «нижних» уровней «верхним».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 w:firstLine="668"/>
        <w:jc w:val="both"/>
        <w:rPr>
          <w:sz w:val="24"/>
        </w:rPr>
      </w:pPr>
      <w:r w:rsidRPr="005B53CF">
        <w:rPr>
          <w:rStyle w:val="a7"/>
          <w:sz w:val="24"/>
        </w:rPr>
        <w:t xml:space="preserve">Мониторинг предполагает </w:t>
      </w:r>
      <w:r w:rsidRPr="005B53CF">
        <w:rPr>
          <w:sz w:val="24"/>
        </w:rPr>
        <w:t>примерные показатели определения результативности реализации Программы: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>-рост личностных достижений всех субъектов деятельности;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>-удовлетворенность участников внеурочной деятельности уровнем и качеством образовательных услуг;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>-востребованность форм и мероприятий внеурочной деятельности;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>-расширение познавательных интересов, образовательных запросов обучающихся в рамках учебной и внеурочной работы;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 xml:space="preserve">-положительная динамика участия школьников в творческих коллективах, студиях и т.п. </w:t>
      </w:r>
    </w:p>
    <w:p w:rsidR="005B53CF" w:rsidRPr="005B53CF" w:rsidRDefault="005B53CF" w:rsidP="00153BFE">
      <w:pPr>
        <w:pStyle w:val="31"/>
        <w:numPr>
          <w:ilvl w:val="0"/>
          <w:numId w:val="2"/>
        </w:numPr>
        <w:shd w:val="clear" w:color="auto" w:fill="auto"/>
        <w:tabs>
          <w:tab w:val="left" w:pos="274"/>
        </w:tabs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 xml:space="preserve">успешность участия школьников в проектах различного уровня школьного, </w:t>
      </w:r>
      <w:r>
        <w:rPr>
          <w:sz w:val="24"/>
        </w:rPr>
        <w:t>муниципального</w:t>
      </w:r>
      <w:r w:rsidRPr="005B53CF">
        <w:rPr>
          <w:sz w:val="24"/>
        </w:rPr>
        <w:t xml:space="preserve">, регионального уровня (победители в </w:t>
      </w:r>
      <w:r w:rsidRPr="005B53CF">
        <w:rPr>
          <w:rStyle w:val="aa"/>
          <w:sz w:val="24"/>
        </w:rPr>
        <w:t>%</w:t>
      </w:r>
      <w:r w:rsidRPr="005B53CF">
        <w:rPr>
          <w:sz w:val="24"/>
        </w:rPr>
        <w:t xml:space="preserve"> к общему кол-ву школьников);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t>-расширение спектра образовательных программ внеурочной деятельности, взаимодополняющий и интеграционнный характер их содержания;</w:t>
      </w:r>
    </w:p>
    <w:p w:rsidR="005B53CF" w:rsidRPr="005B53CF" w:rsidRDefault="005B53CF" w:rsidP="00153BFE">
      <w:pPr>
        <w:pStyle w:val="31"/>
        <w:shd w:val="clear" w:color="auto" w:fill="auto"/>
        <w:spacing w:line="276" w:lineRule="auto"/>
        <w:ind w:left="40" w:right="20"/>
        <w:jc w:val="both"/>
        <w:rPr>
          <w:sz w:val="24"/>
        </w:rPr>
      </w:pPr>
      <w:r w:rsidRPr="005B53CF">
        <w:rPr>
          <w:sz w:val="24"/>
        </w:rPr>
        <w:lastRenderedPageBreak/>
        <w:t>-повышение эффективности применения педагогами продуктивных технологий в воспитании, используемых внеаудиторных форм деятельности и активное формирование банка авторских образовательных программ, методических разработок; -расширение социально-педагогического партнерства;</w:t>
      </w:r>
    </w:p>
    <w:p w:rsidR="005B53CF" w:rsidRDefault="005B53CF" w:rsidP="00153BFE">
      <w:pPr>
        <w:pStyle w:val="40"/>
        <w:shd w:val="clear" w:color="auto" w:fill="auto"/>
        <w:spacing w:after="275" w:line="276" w:lineRule="auto"/>
        <w:ind w:left="40" w:right="20"/>
        <w:jc w:val="both"/>
        <w:rPr>
          <w:rStyle w:val="41"/>
          <w:sz w:val="24"/>
        </w:rPr>
      </w:pPr>
      <w:r w:rsidRPr="005B53CF">
        <w:rPr>
          <w:rStyle w:val="41"/>
          <w:sz w:val="24"/>
        </w:rPr>
        <w:t xml:space="preserve">-общественная экспертиза внеурочной деятельности школы </w:t>
      </w:r>
      <w:r w:rsidRPr="005B53CF">
        <w:rPr>
          <w:sz w:val="24"/>
        </w:rPr>
        <w:t>(публикации, отзывы, сертификаты, экспертные заключения, благодарности</w:t>
      </w:r>
      <w:r w:rsidRPr="005B53CF">
        <w:rPr>
          <w:rStyle w:val="41"/>
          <w:sz w:val="24"/>
        </w:rPr>
        <w:t xml:space="preserve"> и т.п.);</w:t>
      </w:r>
    </w:p>
    <w:p w:rsidR="0041409B" w:rsidRDefault="0041409B" w:rsidP="0041409B">
      <w:pPr>
        <w:pStyle w:val="10"/>
        <w:keepNext/>
        <w:keepLines/>
        <w:shd w:val="clear" w:color="auto" w:fill="auto"/>
        <w:tabs>
          <w:tab w:val="left" w:pos="2058"/>
        </w:tabs>
        <w:spacing w:line="278" w:lineRule="exact"/>
        <w:jc w:val="center"/>
      </w:pPr>
      <w:bookmarkStart w:id="2" w:name="bookmark3"/>
      <w:r>
        <w:t>Требования к организации внеурочной деятельности</w:t>
      </w:r>
      <w:bookmarkEnd w:id="2"/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right="4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 xml:space="preserve">-Учебный план </w:t>
      </w:r>
      <w:r>
        <w:rPr>
          <w:sz w:val="24"/>
          <w:szCs w:val="24"/>
        </w:rPr>
        <w:t>МКОУ «ДСОШ»</w:t>
      </w:r>
      <w:r w:rsidRPr="0041409B">
        <w:rPr>
          <w:sz w:val="24"/>
          <w:szCs w:val="24"/>
        </w:rPr>
        <w:t xml:space="preserve"> и план внеурочной деятельности являются основными документами реализации образовательных программ начального общего образования. -План внеурочной деятельности обеспечивает учет индивидуальных особенностей и потребностей обучающихся через организацию внеурочной деятельности;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724"/>
        </w:tabs>
        <w:spacing w:line="276" w:lineRule="auto"/>
        <w:ind w:right="4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Адаптированные рабочие программы внеурочной деятельности могут быть разработаны образовательным учреждением самостоятельно или на основе переработки примерных образовательных программ.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-</w:t>
      </w:r>
      <w:r>
        <w:rPr>
          <w:sz w:val="24"/>
          <w:szCs w:val="24"/>
        </w:rPr>
        <w:t>МКОУ «ДСОШ»</w:t>
      </w:r>
      <w:r w:rsidRPr="0041409B">
        <w:rPr>
          <w:sz w:val="24"/>
          <w:szCs w:val="24"/>
        </w:rPr>
        <w:t xml:space="preserve"> самостоятельно разрабатывает и утверждает: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454"/>
        </w:tabs>
        <w:spacing w:line="276" w:lineRule="auto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модель (план) внеурочной деятельности по 5 направлениям развития личности;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450"/>
        </w:tabs>
        <w:spacing w:line="276" w:lineRule="auto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режим внеурочной деятельности;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454"/>
        </w:tabs>
        <w:spacing w:line="276" w:lineRule="auto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адаптированные рабочие программы;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450"/>
        </w:tabs>
        <w:spacing w:line="276" w:lineRule="auto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расписание занятий.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right="4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-</w:t>
      </w:r>
      <w:r>
        <w:rPr>
          <w:sz w:val="24"/>
          <w:szCs w:val="24"/>
        </w:rPr>
        <w:t>МКОУ «ДСОШ»</w:t>
      </w:r>
      <w:r w:rsidRPr="0041409B">
        <w:rPr>
          <w:sz w:val="24"/>
          <w:szCs w:val="24"/>
        </w:rPr>
        <w:t xml:space="preserve"> в модели (плане) внеурочной деятельности определяет состав, структуру и количество часов внеурочной деятельности по каждому направлению, формы ее организации.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710"/>
        </w:tabs>
        <w:spacing w:line="276" w:lineRule="auto"/>
        <w:ind w:right="4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Количество занятий внеурочной деятельности составляет 10 часов в неделю</w:t>
      </w:r>
      <w:r>
        <w:rPr>
          <w:sz w:val="24"/>
          <w:szCs w:val="24"/>
        </w:rPr>
        <w:t xml:space="preserve"> </w:t>
      </w:r>
      <w:r w:rsidRPr="0041409B">
        <w:rPr>
          <w:sz w:val="24"/>
          <w:szCs w:val="24"/>
        </w:rPr>
        <w:t>(с перерывом 10 минут). В год 33 часа в 1-х классах</w:t>
      </w:r>
      <w:r>
        <w:rPr>
          <w:sz w:val="24"/>
          <w:szCs w:val="24"/>
        </w:rPr>
        <w:t xml:space="preserve">. </w:t>
      </w:r>
      <w:r w:rsidRPr="0041409B">
        <w:rPr>
          <w:sz w:val="24"/>
          <w:szCs w:val="24"/>
        </w:rPr>
        <w:t>Продолжительность занятия в 1 классе - 35 минут</w:t>
      </w:r>
      <w:r>
        <w:rPr>
          <w:sz w:val="24"/>
          <w:szCs w:val="24"/>
        </w:rPr>
        <w:t>.</w:t>
      </w:r>
      <w:r w:rsidRPr="0041409B">
        <w:rPr>
          <w:sz w:val="24"/>
          <w:szCs w:val="24"/>
        </w:rPr>
        <w:t xml:space="preserve"> Количество часов в неделю и в год, отводимых на внеурочную деятельность, устанавливается планом внеурочной деятельности </w:t>
      </w:r>
      <w:r>
        <w:rPr>
          <w:sz w:val="24"/>
          <w:szCs w:val="24"/>
        </w:rPr>
        <w:t>МКОУ «ДСОШ»</w:t>
      </w:r>
      <w:r w:rsidRPr="0041409B">
        <w:rPr>
          <w:sz w:val="24"/>
          <w:szCs w:val="24"/>
        </w:rPr>
        <w:t>.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right="4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-Обучающиеся, их родители (законные представители) участвуют в выборе курсов внеурочной деятельности. Мониторинг проводится во втором полугодии учебного года.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right="4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-Набор курсов внеурочной деятельности по направлениям личности для класса определяется в конце учебного года и составляется модель (план) внеурочной деятельности. Повторное анкетирование проводится в начале учебного года.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right="4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-Для обучающихся 1-х классов план (модель) и курсы внеурочной деятельности предлагаются и утверждаются на родительском собрании в (сентябре).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right="500" w:firstLine="708"/>
        <w:jc w:val="both"/>
        <w:rPr>
          <w:sz w:val="24"/>
          <w:szCs w:val="24"/>
        </w:rPr>
      </w:pPr>
      <w:r w:rsidRPr="0041409B">
        <w:rPr>
          <w:sz w:val="24"/>
          <w:szCs w:val="24"/>
        </w:rPr>
        <w:t xml:space="preserve">В сентябре составляется расписание и формируются группы для проведения </w:t>
      </w:r>
      <w:r>
        <w:rPr>
          <w:sz w:val="24"/>
          <w:szCs w:val="24"/>
        </w:rPr>
        <w:t xml:space="preserve"> з</w:t>
      </w:r>
      <w:r w:rsidRPr="0041409B">
        <w:rPr>
          <w:sz w:val="24"/>
          <w:szCs w:val="24"/>
        </w:rPr>
        <w:t>анятий внеурочной деятельности.</w:t>
      </w:r>
    </w:p>
    <w:p w:rsidR="0041409B" w:rsidRDefault="0041409B" w:rsidP="0041409B">
      <w:pPr>
        <w:pStyle w:val="31"/>
        <w:shd w:val="clear" w:color="auto" w:fill="auto"/>
        <w:tabs>
          <w:tab w:val="left" w:pos="630"/>
        </w:tabs>
        <w:spacing w:line="276" w:lineRule="auto"/>
        <w:ind w:right="40"/>
        <w:jc w:val="center"/>
        <w:rPr>
          <w:rStyle w:val="a7"/>
          <w:sz w:val="24"/>
          <w:szCs w:val="24"/>
        </w:rPr>
      </w:pPr>
      <w:r w:rsidRPr="0041409B">
        <w:rPr>
          <w:rStyle w:val="a7"/>
          <w:sz w:val="24"/>
          <w:szCs w:val="24"/>
        </w:rPr>
        <w:t>Требования к структуре рабочей программы внеурочной деятельности</w:t>
      </w:r>
    </w:p>
    <w:p w:rsidR="0041409B" w:rsidRPr="0041409B" w:rsidRDefault="0041409B" w:rsidP="0041409B">
      <w:pPr>
        <w:pStyle w:val="31"/>
        <w:shd w:val="clear" w:color="auto" w:fill="auto"/>
        <w:tabs>
          <w:tab w:val="left" w:pos="630"/>
        </w:tabs>
        <w:spacing w:line="276" w:lineRule="auto"/>
        <w:ind w:right="40"/>
        <w:rPr>
          <w:sz w:val="24"/>
          <w:szCs w:val="24"/>
        </w:rPr>
      </w:pPr>
      <w:r w:rsidRPr="0041409B">
        <w:rPr>
          <w:sz w:val="24"/>
          <w:szCs w:val="24"/>
        </w:rPr>
        <w:t>Программа внеурочной деятельности включает в себя следующие структурные элементы: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40"/>
        </w:tabs>
        <w:spacing w:line="276" w:lineRule="auto"/>
        <w:ind w:left="2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титульный лист;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spacing w:line="276" w:lineRule="auto"/>
        <w:ind w:left="2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пояснительную записку;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59"/>
        </w:tabs>
        <w:spacing w:line="276" w:lineRule="auto"/>
        <w:ind w:left="20" w:right="116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основное содержание с указанием форм ее организации и видов деятельности; -планируемые результаты внеурочной деятельности;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тематическое планирование ( тема, кол-во часов,форма проведения,коррекция );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Титульный лист содержит: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spacing w:line="276" w:lineRule="auto"/>
        <w:ind w:left="2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наименование образовательного учреждения;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spacing w:line="276" w:lineRule="auto"/>
        <w:ind w:left="20"/>
        <w:jc w:val="both"/>
        <w:rPr>
          <w:sz w:val="24"/>
          <w:szCs w:val="24"/>
        </w:rPr>
      </w:pPr>
      <w:r w:rsidRPr="0041409B">
        <w:rPr>
          <w:sz w:val="24"/>
          <w:szCs w:val="24"/>
        </w:rPr>
        <w:lastRenderedPageBreak/>
        <w:t>название программы внеурочной деятельности;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spacing w:line="276" w:lineRule="auto"/>
        <w:ind w:left="2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где, когда и кем утверждена программа;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spacing w:line="276" w:lineRule="auto"/>
        <w:ind w:left="2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направление внеурочной деятельности;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spacing w:line="276" w:lineRule="auto"/>
        <w:ind w:left="2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фамилию, имя, отчество, должность, педагога;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 xml:space="preserve">-название </w:t>
      </w:r>
      <w:r>
        <w:rPr>
          <w:sz w:val="24"/>
          <w:szCs w:val="24"/>
        </w:rPr>
        <w:t>населенного пункта</w:t>
      </w:r>
      <w:r w:rsidRPr="0041409B">
        <w:rPr>
          <w:sz w:val="24"/>
          <w:szCs w:val="24"/>
        </w:rPr>
        <w:t>, в котором подготовлена программа.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 w:right="40" w:firstLine="36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Пояснительная записка раскрывает цель и задачи данного курса, информацию о продолжительности курса, для детей какого возраста предназначена, место проведения занятий, виды, методы, формы и приемы деятельности, планируемые результаты внеурочной деятельности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 w:right="40" w:firstLine="36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Содержание программы отражает динамику становления и развития интересов обучающихся от увлеченности до комп</w:t>
      </w:r>
      <w:r>
        <w:rPr>
          <w:sz w:val="24"/>
          <w:szCs w:val="24"/>
        </w:rPr>
        <w:t>етентностного самоопределения. Т</w:t>
      </w:r>
      <w:r w:rsidRPr="0041409B">
        <w:rPr>
          <w:sz w:val="24"/>
          <w:szCs w:val="24"/>
        </w:rPr>
        <w:t xml:space="preserve">ематическое планирование составлено в виде таблицы, где отражено название темы, количество часов, </w:t>
      </w:r>
      <w:r>
        <w:rPr>
          <w:sz w:val="24"/>
          <w:szCs w:val="24"/>
        </w:rPr>
        <w:t>примечание (для коррекции).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708" w:right="40" w:firstLine="272"/>
        <w:jc w:val="both"/>
        <w:rPr>
          <w:sz w:val="24"/>
          <w:szCs w:val="24"/>
        </w:rPr>
      </w:pPr>
      <w:r w:rsidRPr="0041409B">
        <w:rPr>
          <w:rStyle w:val="a7"/>
          <w:sz w:val="24"/>
          <w:szCs w:val="24"/>
        </w:rPr>
        <w:t xml:space="preserve">Оценка качества и утверждения программы внеурочной деятельности </w:t>
      </w:r>
      <w:r w:rsidRPr="0041409B">
        <w:rPr>
          <w:sz w:val="24"/>
          <w:szCs w:val="24"/>
        </w:rPr>
        <w:t>Использование программ внеурочной деятельности предполагает проведение следующих процедур: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 w:right="50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 xml:space="preserve">-рассмотрение программ внеурочной деятельности на </w:t>
      </w:r>
      <w:r>
        <w:rPr>
          <w:sz w:val="24"/>
          <w:szCs w:val="24"/>
        </w:rPr>
        <w:t>педагогическом совете;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50"/>
        </w:tabs>
        <w:spacing w:line="276" w:lineRule="auto"/>
        <w:ind w:left="2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внутреннее рецензирование( экспертиза);</w:t>
      </w:r>
    </w:p>
    <w:p w:rsidR="0041409B" w:rsidRPr="0041409B" w:rsidRDefault="0041409B" w:rsidP="0041409B">
      <w:pPr>
        <w:pStyle w:val="31"/>
        <w:numPr>
          <w:ilvl w:val="0"/>
          <w:numId w:val="2"/>
        </w:numPr>
        <w:shd w:val="clear" w:color="auto" w:fill="auto"/>
        <w:tabs>
          <w:tab w:val="left" w:pos="140"/>
        </w:tabs>
        <w:spacing w:line="276" w:lineRule="auto"/>
        <w:ind w:left="2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утверждение дирек</w:t>
      </w:r>
      <w:r>
        <w:rPr>
          <w:sz w:val="24"/>
          <w:szCs w:val="24"/>
        </w:rPr>
        <w:t>тором школы.</w:t>
      </w:r>
    </w:p>
    <w:p w:rsidR="0041409B" w:rsidRPr="0041409B" w:rsidRDefault="0041409B" w:rsidP="0041409B">
      <w:pPr>
        <w:pStyle w:val="10"/>
        <w:keepNext/>
        <w:keepLines/>
        <w:shd w:val="clear" w:color="auto" w:fill="auto"/>
        <w:tabs>
          <w:tab w:val="left" w:pos="1527"/>
        </w:tabs>
        <w:spacing w:after="180" w:line="276" w:lineRule="auto"/>
        <w:ind w:left="380"/>
        <w:jc w:val="center"/>
        <w:rPr>
          <w:sz w:val="24"/>
          <w:szCs w:val="24"/>
        </w:rPr>
      </w:pPr>
      <w:bookmarkStart w:id="3" w:name="bookmark4"/>
      <w:r w:rsidRPr="0041409B">
        <w:rPr>
          <w:sz w:val="24"/>
          <w:szCs w:val="24"/>
        </w:rPr>
        <w:t>Система оценки достижения результатов внеурочной деятельности</w:t>
      </w:r>
      <w:bookmarkEnd w:id="3"/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 w:right="40" w:firstLine="688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Система оценки достижения результатов внеурочной деятельности является комплексной и предусматривает: оценку достижений обучающихся и оценку эффективности деятельности ОУ.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 w:right="40" w:firstLine="688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Реализация курсов внеурочной деятельности проводится без балльного оценивания. Фиксация результатов освоения программ внеурочной деятельности проходит в таких формах как мониторинги, анкеты, тесты, продукты проектной деятельности, практические и творческие работы, листы самооценки</w:t>
      </w:r>
      <w:r>
        <w:rPr>
          <w:sz w:val="24"/>
          <w:szCs w:val="24"/>
        </w:rPr>
        <w:t>.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 w:firstLine="688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Классификация результатов внеурочной деятельности осуществляется по уровням:</w:t>
      </w:r>
    </w:p>
    <w:p w:rsidR="0041409B" w:rsidRPr="0041409B" w:rsidRDefault="0041409B" w:rsidP="0041409B">
      <w:pPr>
        <w:pStyle w:val="31"/>
        <w:numPr>
          <w:ilvl w:val="0"/>
          <w:numId w:val="10"/>
        </w:numPr>
        <w:shd w:val="clear" w:color="auto" w:fill="auto"/>
        <w:tabs>
          <w:tab w:val="left" w:pos="366"/>
        </w:tabs>
        <w:spacing w:line="276" w:lineRule="auto"/>
        <w:ind w:left="20" w:right="4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первый уровень результатов - приобретение школьником социальных знаний (об общественных нормах, устройстве общества, о социально одобряемых и неодобряемых формах поведения в обществе и т.п.), первичного понимания социальной реальности и повседневной жизни.</w:t>
      </w:r>
    </w:p>
    <w:p w:rsidR="0041409B" w:rsidRPr="0041409B" w:rsidRDefault="0041409B" w:rsidP="0041409B">
      <w:pPr>
        <w:pStyle w:val="31"/>
        <w:numPr>
          <w:ilvl w:val="0"/>
          <w:numId w:val="10"/>
        </w:numPr>
        <w:shd w:val="clear" w:color="auto" w:fill="auto"/>
        <w:tabs>
          <w:tab w:val="left" w:pos="366"/>
        </w:tabs>
        <w:spacing w:line="276" w:lineRule="auto"/>
        <w:ind w:left="20" w:right="30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второй уровень результатов - получение школьником опыта переживания и позитивного отношения к базовым ценностям общества (человек, семья, Отечество, природа, мир, знания, труд, культура), ценностного отношения к социальным реальностям в целом.</w:t>
      </w:r>
    </w:p>
    <w:p w:rsidR="0041409B" w:rsidRPr="0041409B" w:rsidRDefault="0041409B" w:rsidP="0041409B">
      <w:pPr>
        <w:pStyle w:val="31"/>
        <w:numPr>
          <w:ilvl w:val="0"/>
          <w:numId w:val="10"/>
        </w:numPr>
        <w:shd w:val="clear" w:color="auto" w:fill="auto"/>
        <w:spacing w:line="276" w:lineRule="auto"/>
        <w:ind w:left="20" w:right="30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третий уровень результатов - получение школьником опыта самостоятельного общественного действия в открытом социуме, за пределами дружественной среды школы, где не обязательно положительный настрой</w:t>
      </w:r>
      <w:r>
        <w:rPr>
          <w:sz w:val="24"/>
          <w:szCs w:val="24"/>
        </w:rPr>
        <w:t>.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 w:right="300" w:firstLine="688"/>
        <w:jc w:val="both"/>
        <w:rPr>
          <w:sz w:val="24"/>
          <w:szCs w:val="24"/>
        </w:rPr>
      </w:pPr>
      <w:r w:rsidRPr="0041409B">
        <w:rPr>
          <w:sz w:val="24"/>
          <w:szCs w:val="24"/>
        </w:rPr>
        <w:t xml:space="preserve">Внеурочная деятельность начального общего образования, реализующий адаптированные основные общеобразовательные программы для детей с ограниченными возможностями здоровья (далее - ОВЗ) с тяжелыми нарушениями речи (вариант 5.2.), является составной частью учебно-воспитательного процесса и одной из форм организации свободного времени обучающихся. Внеурочная деятельность понимается сегодня преимущественно как деятельность, организуемая во внеурочное </w:t>
      </w:r>
      <w:r w:rsidRPr="0041409B">
        <w:rPr>
          <w:sz w:val="24"/>
          <w:szCs w:val="24"/>
        </w:rPr>
        <w:lastRenderedPageBreak/>
        <w:t>время для удовлетворения потребностей обучающихся в содержательном досуге, их участии в самоуправлении и общественно полезной деятельности.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 w:right="300" w:firstLine="688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Целью внеурочной деятельности является обеспечение достижения планируемых результатов освоения основной образовательной программы начального, основного и среднего общего образования. Внеурочная деятельность осуществляется посредством реализации рабочих программ внеурочной деятельности, которая является неотъемлемой частью основной образовательной программы образовательной программы разрабатываемой самостоятельно в соответствии с ФГОС.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 w:right="300" w:firstLine="688"/>
        <w:jc w:val="both"/>
        <w:rPr>
          <w:sz w:val="24"/>
          <w:szCs w:val="24"/>
        </w:rPr>
      </w:pPr>
      <w:r w:rsidRPr="0041409B">
        <w:rPr>
          <w:rStyle w:val="aa"/>
          <w:sz w:val="24"/>
          <w:szCs w:val="24"/>
        </w:rPr>
        <w:t>Особенностями системы</w:t>
      </w:r>
      <w:r w:rsidRPr="0041409B">
        <w:rPr>
          <w:sz w:val="24"/>
          <w:szCs w:val="24"/>
        </w:rPr>
        <w:t xml:space="preserve"> оценки достижения результатов внеурочной деятельности являются:</w:t>
      </w:r>
    </w:p>
    <w:p w:rsidR="0041409B" w:rsidRDefault="0041409B" w:rsidP="0041409B">
      <w:pPr>
        <w:pStyle w:val="31"/>
        <w:shd w:val="clear" w:color="auto" w:fill="auto"/>
        <w:spacing w:line="276" w:lineRule="auto"/>
        <w:ind w:left="20" w:right="30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 xml:space="preserve">-комплексный подход к оценке результатов учебной и внеурочной деятельности в рамках общего образования </w:t>
      </w:r>
      <w:r w:rsidRPr="0041409B">
        <w:rPr>
          <w:rStyle w:val="aa"/>
          <w:sz w:val="24"/>
          <w:szCs w:val="24"/>
        </w:rPr>
        <w:t>(метапредметных, личностных и предметных результатов</w:t>
      </w:r>
      <w:r w:rsidRPr="0041409B">
        <w:rPr>
          <w:sz w:val="24"/>
          <w:szCs w:val="24"/>
        </w:rPr>
        <w:t xml:space="preserve">); 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 w:right="30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-использование планируемых результатов освоения основных образовательных программ в качестве содержательной и критериальной базы оценки;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-оценка динамики образовательных достижений обучающихся;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 w:right="30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-сочетание внешней и внутренней оценки как механизма обеспечения качества образования;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 w:right="30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-использование персонифицированных процедур оценки достижений обучающихся и неперсонифицированных процедур оценки состояния и тенденций организации системы ввнеурочной деятельности;</w:t>
      </w:r>
    </w:p>
    <w:p w:rsidR="0041409B" w:rsidRPr="0041409B" w:rsidRDefault="0041409B" w:rsidP="0041409B">
      <w:pPr>
        <w:pStyle w:val="31"/>
        <w:shd w:val="clear" w:color="auto" w:fill="auto"/>
        <w:spacing w:line="276" w:lineRule="auto"/>
        <w:ind w:left="20" w:right="1640"/>
        <w:jc w:val="both"/>
        <w:rPr>
          <w:sz w:val="24"/>
          <w:szCs w:val="24"/>
        </w:rPr>
      </w:pPr>
      <w:r w:rsidRPr="0041409B">
        <w:rPr>
          <w:sz w:val="24"/>
          <w:szCs w:val="24"/>
        </w:rPr>
        <w:t>-уровневый подход к разра</w:t>
      </w:r>
      <w:r w:rsidR="007D47C4">
        <w:rPr>
          <w:sz w:val="24"/>
          <w:szCs w:val="24"/>
        </w:rPr>
        <w:t xml:space="preserve">ботке планируемых результатов и </w:t>
      </w:r>
      <w:r w:rsidRPr="0041409B">
        <w:rPr>
          <w:sz w:val="24"/>
          <w:szCs w:val="24"/>
        </w:rPr>
        <w:t>инструментария их представления;</w:t>
      </w:r>
    </w:p>
    <w:p w:rsidR="007D47C4" w:rsidRDefault="0041409B" w:rsidP="007D47C4">
      <w:pPr>
        <w:pStyle w:val="31"/>
        <w:shd w:val="clear" w:color="auto" w:fill="auto"/>
        <w:spacing w:line="276" w:lineRule="auto"/>
        <w:ind w:right="300" w:firstLine="688"/>
        <w:jc w:val="both"/>
        <w:rPr>
          <w:rStyle w:val="aa"/>
          <w:sz w:val="24"/>
          <w:szCs w:val="24"/>
        </w:rPr>
      </w:pPr>
      <w:r w:rsidRPr="0041409B">
        <w:rPr>
          <w:sz w:val="24"/>
          <w:szCs w:val="24"/>
        </w:rPr>
        <w:t xml:space="preserve">Оценка достижений результатов внеурочной деятельности происходит </w:t>
      </w:r>
      <w:r w:rsidRPr="0041409B">
        <w:rPr>
          <w:rStyle w:val="aa"/>
          <w:sz w:val="24"/>
          <w:szCs w:val="24"/>
        </w:rPr>
        <w:t>на трех уровнях:</w:t>
      </w:r>
    </w:p>
    <w:p w:rsidR="0041409B" w:rsidRPr="0041409B" w:rsidRDefault="0041409B" w:rsidP="007D47C4">
      <w:pPr>
        <w:pStyle w:val="31"/>
        <w:shd w:val="clear" w:color="auto" w:fill="auto"/>
        <w:spacing w:line="276" w:lineRule="auto"/>
        <w:ind w:right="300" w:firstLine="688"/>
        <w:jc w:val="both"/>
        <w:rPr>
          <w:sz w:val="24"/>
          <w:szCs w:val="24"/>
        </w:rPr>
      </w:pPr>
      <w:r w:rsidRPr="0041409B">
        <w:rPr>
          <w:rStyle w:val="aa"/>
          <w:sz w:val="24"/>
          <w:szCs w:val="24"/>
        </w:rPr>
        <w:t xml:space="preserve"> </w:t>
      </w:r>
      <w:r w:rsidRPr="0041409B">
        <w:rPr>
          <w:sz w:val="24"/>
          <w:szCs w:val="24"/>
        </w:rPr>
        <w:t xml:space="preserve">•представление </w:t>
      </w:r>
      <w:r w:rsidRPr="0041409B">
        <w:rPr>
          <w:rStyle w:val="aa"/>
          <w:sz w:val="24"/>
          <w:szCs w:val="24"/>
        </w:rPr>
        <w:t>коллективного результата группы обучающихся</w:t>
      </w:r>
      <w:r w:rsidRPr="0041409B">
        <w:rPr>
          <w:sz w:val="24"/>
          <w:szCs w:val="24"/>
        </w:rPr>
        <w:t xml:space="preserve"> в рамках одного направления (результаты работы кружка, детского объедения, системы мероприятий, лагерной смены и т. п.);</w:t>
      </w:r>
    </w:p>
    <w:p w:rsidR="007D47C4" w:rsidRDefault="0041409B" w:rsidP="007D47C4">
      <w:pPr>
        <w:pStyle w:val="31"/>
        <w:shd w:val="clear" w:color="auto" w:fill="auto"/>
        <w:spacing w:line="276" w:lineRule="auto"/>
        <w:ind w:left="20" w:right="300" w:firstLine="668"/>
        <w:jc w:val="both"/>
        <w:rPr>
          <w:sz w:val="24"/>
          <w:szCs w:val="24"/>
        </w:rPr>
      </w:pPr>
      <w:r w:rsidRPr="0041409B">
        <w:rPr>
          <w:rStyle w:val="aa"/>
          <w:sz w:val="24"/>
          <w:szCs w:val="24"/>
        </w:rPr>
        <w:t>•индивидуальная оценка</w:t>
      </w:r>
      <w:r w:rsidRPr="0041409B">
        <w:rPr>
          <w:sz w:val="24"/>
          <w:szCs w:val="24"/>
        </w:rPr>
        <w:t xml:space="preserve"> результатов внеурочной деятельности каждого обучающегося; </w:t>
      </w:r>
    </w:p>
    <w:p w:rsidR="0041409B" w:rsidRPr="0041409B" w:rsidRDefault="0041409B" w:rsidP="007D47C4">
      <w:pPr>
        <w:pStyle w:val="31"/>
        <w:shd w:val="clear" w:color="auto" w:fill="auto"/>
        <w:spacing w:line="276" w:lineRule="auto"/>
        <w:ind w:left="20" w:right="300" w:firstLine="668"/>
        <w:jc w:val="both"/>
        <w:rPr>
          <w:sz w:val="24"/>
          <w:szCs w:val="24"/>
        </w:rPr>
      </w:pPr>
      <w:r w:rsidRPr="0041409B">
        <w:rPr>
          <w:rStyle w:val="aa"/>
          <w:sz w:val="24"/>
          <w:szCs w:val="24"/>
        </w:rPr>
        <w:t xml:space="preserve">•качественная и количественная оценка эффективности деятельности ОУ </w:t>
      </w:r>
      <w:r w:rsidRPr="0041409B">
        <w:rPr>
          <w:sz w:val="24"/>
          <w:szCs w:val="24"/>
        </w:rPr>
        <w:t>по направлениям внеурочной деятельности на основании суммирования индивидуальных результатов обучающихся.</w:t>
      </w:r>
    </w:p>
    <w:p w:rsidR="0041409B" w:rsidRPr="0041409B" w:rsidRDefault="0041409B" w:rsidP="007D47C4">
      <w:pPr>
        <w:pStyle w:val="31"/>
        <w:shd w:val="clear" w:color="auto" w:fill="auto"/>
        <w:spacing w:line="276" w:lineRule="auto"/>
        <w:ind w:left="20" w:right="300" w:firstLine="668"/>
        <w:jc w:val="both"/>
        <w:rPr>
          <w:sz w:val="24"/>
          <w:szCs w:val="24"/>
        </w:rPr>
      </w:pPr>
      <w:r w:rsidRPr="0041409B">
        <w:rPr>
          <w:sz w:val="24"/>
          <w:szCs w:val="24"/>
        </w:rPr>
        <w:t xml:space="preserve">Для оценки эффективности деятельности ОУ </w:t>
      </w:r>
      <w:r w:rsidRPr="0041409B">
        <w:rPr>
          <w:rStyle w:val="aa"/>
          <w:sz w:val="24"/>
          <w:szCs w:val="24"/>
        </w:rPr>
        <w:t xml:space="preserve">по направлениям внеурочной деятельности </w:t>
      </w:r>
      <w:r w:rsidRPr="0041409B">
        <w:rPr>
          <w:sz w:val="24"/>
          <w:szCs w:val="24"/>
        </w:rPr>
        <w:t xml:space="preserve">используется </w:t>
      </w:r>
      <w:r w:rsidRPr="0041409B">
        <w:rPr>
          <w:rStyle w:val="aa"/>
          <w:sz w:val="24"/>
          <w:szCs w:val="24"/>
        </w:rPr>
        <w:t>карта достижений,</w:t>
      </w:r>
      <w:r w:rsidRPr="0041409B">
        <w:rPr>
          <w:sz w:val="24"/>
          <w:szCs w:val="24"/>
        </w:rPr>
        <w:t xml:space="preserve"> в которую вносятся индивидуальные результаты </w:t>
      </w:r>
      <w:r w:rsidR="007D47C4">
        <w:rPr>
          <w:sz w:val="24"/>
          <w:szCs w:val="24"/>
        </w:rPr>
        <w:t>об</w:t>
      </w:r>
      <w:r w:rsidRPr="0041409B">
        <w:rPr>
          <w:sz w:val="24"/>
          <w:szCs w:val="24"/>
        </w:rPr>
        <w:t>уча</w:t>
      </w:r>
      <w:r w:rsidR="007D47C4">
        <w:rPr>
          <w:sz w:val="24"/>
          <w:szCs w:val="24"/>
        </w:rPr>
        <w:t>ю</w:t>
      </w:r>
      <w:r w:rsidRPr="0041409B">
        <w:rPr>
          <w:sz w:val="24"/>
          <w:szCs w:val="24"/>
        </w:rPr>
        <w:t>щихся по направлениям.</w:t>
      </w:r>
    </w:p>
    <w:p w:rsidR="0041409B" w:rsidRPr="0041409B" w:rsidRDefault="0041409B" w:rsidP="007D47C4">
      <w:pPr>
        <w:pStyle w:val="31"/>
        <w:shd w:val="clear" w:color="auto" w:fill="auto"/>
        <w:spacing w:line="276" w:lineRule="auto"/>
        <w:ind w:left="20" w:firstLine="668"/>
        <w:rPr>
          <w:sz w:val="24"/>
          <w:szCs w:val="24"/>
        </w:rPr>
      </w:pPr>
      <w:r w:rsidRPr="0041409B">
        <w:rPr>
          <w:sz w:val="24"/>
          <w:szCs w:val="24"/>
        </w:rPr>
        <w:t>Для представления результатов достижений используются также такие формы,</w:t>
      </w:r>
    </w:p>
    <w:p w:rsidR="0041409B" w:rsidRPr="0041409B" w:rsidRDefault="0041409B" w:rsidP="007D47C4">
      <w:pPr>
        <w:pStyle w:val="40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1409B">
        <w:rPr>
          <w:rStyle w:val="41"/>
          <w:sz w:val="24"/>
          <w:szCs w:val="24"/>
        </w:rPr>
        <w:t xml:space="preserve">как </w:t>
      </w:r>
      <w:r w:rsidRPr="0041409B">
        <w:rPr>
          <w:sz w:val="24"/>
          <w:szCs w:val="24"/>
        </w:rPr>
        <w:t xml:space="preserve">выставка достижений </w:t>
      </w:r>
      <w:r w:rsidR="007D47C4">
        <w:rPr>
          <w:sz w:val="24"/>
          <w:szCs w:val="24"/>
        </w:rPr>
        <w:t>об</w:t>
      </w:r>
      <w:r w:rsidRPr="0041409B">
        <w:rPr>
          <w:sz w:val="24"/>
          <w:szCs w:val="24"/>
        </w:rPr>
        <w:t>уча</w:t>
      </w:r>
      <w:r w:rsidR="007D47C4">
        <w:rPr>
          <w:sz w:val="24"/>
          <w:szCs w:val="24"/>
        </w:rPr>
        <w:t>ю</w:t>
      </w:r>
      <w:r w:rsidRPr="0041409B">
        <w:rPr>
          <w:sz w:val="24"/>
          <w:szCs w:val="24"/>
        </w:rPr>
        <w:t>щихся, самооценка, оценка проекта, педагогический</w:t>
      </w:r>
    </w:p>
    <w:p w:rsidR="0041409B" w:rsidRPr="0041409B" w:rsidRDefault="0041409B" w:rsidP="007D47C4">
      <w:pPr>
        <w:pStyle w:val="40"/>
        <w:shd w:val="clear" w:color="auto" w:fill="auto"/>
        <w:spacing w:after="0" w:line="276" w:lineRule="auto"/>
        <w:ind w:left="20"/>
        <w:rPr>
          <w:sz w:val="24"/>
          <w:szCs w:val="24"/>
        </w:rPr>
      </w:pPr>
      <w:r w:rsidRPr="0041409B">
        <w:rPr>
          <w:sz w:val="24"/>
          <w:szCs w:val="24"/>
        </w:rPr>
        <w:t>мониторинг, практические работы, творческие работы, самоанализ, наблюдения</w:t>
      </w:r>
      <w:r w:rsidRPr="0041409B">
        <w:rPr>
          <w:rStyle w:val="41"/>
          <w:sz w:val="24"/>
          <w:szCs w:val="24"/>
        </w:rPr>
        <w:t xml:space="preserve"> и др.</w:t>
      </w:r>
    </w:p>
    <w:p w:rsidR="0041409B" w:rsidRDefault="0041409B" w:rsidP="007D47C4">
      <w:pPr>
        <w:pStyle w:val="33"/>
        <w:shd w:val="clear" w:color="auto" w:fill="auto"/>
        <w:spacing w:line="276" w:lineRule="auto"/>
        <w:rPr>
          <w:b/>
          <w:i w:val="0"/>
        </w:rPr>
      </w:pPr>
    </w:p>
    <w:p w:rsidR="0041409B" w:rsidRPr="0041409B" w:rsidRDefault="0041409B" w:rsidP="0041409B">
      <w:pPr>
        <w:pStyle w:val="33"/>
        <w:shd w:val="clear" w:color="auto" w:fill="auto"/>
        <w:spacing w:line="276" w:lineRule="auto"/>
        <w:jc w:val="center"/>
        <w:rPr>
          <w:b/>
          <w:i w:val="0"/>
          <w:sz w:val="24"/>
          <w:szCs w:val="24"/>
        </w:rPr>
      </w:pPr>
      <w:r w:rsidRPr="0041409B">
        <w:rPr>
          <w:b/>
          <w:i w:val="0"/>
        </w:rPr>
        <w:t>С</w:t>
      </w:r>
      <w:r w:rsidRPr="0041409B">
        <w:rPr>
          <w:b/>
          <w:i w:val="0"/>
          <w:sz w:val="24"/>
          <w:szCs w:val="24"/>
        </w:rPr>
        <w:t>истема оценки результатов внеурочной деятельности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987"/>
        <w:gridCol w:w="2971"/>
        <w:gridCol w:w="2280"/>
        <w:gridCol w:w="2630"/>
      </w:tblGrid>
      <w:tr w:rsidR="0041409B" w:rsidRPr="0041409B" w:rsidTr="005C7B0F">
        <w:trPr>
          <w:trHeight w:hRule="exact" w:val="1397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Система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оценки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результатов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41409B">
              <w:rPr>
                <w:rStyle w:val="a7"/>
                <w:sz w:val="24"/>
                <w:szCs w:val="24"/>
              </w:rPr>
              <w:t>Индивидуальная оценка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after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7"/>
                <w:sz w:val="24"/>
                <w:szCs w:val="24"/>
              </w:rPr>
              <w:t>Коллективный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7"/>
                <w:sz w:val="24"/>
                <w:szCs w:val="24"/>
              </w:rPr>
              <w:t>результат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7"/>
                <w:sz w:val="24"/>
                <w:szCs w:val="24"/>
              </w:rPr>
              <w:t>Оценка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7"/>
                <w:sz w:val="24"/>
                <w:szCs w:val="24"/>
              </w:rPr>
              <w:t>эффективности по направлениям внеурочной деятельности</w:t>
            </w:r>
          </w:p>
        </w:tc>
      </w:tr>
      <w:tr w:rsidR="0041409B" w:rsidRPr="0041409B" w:rsidTr="005C7B0F">
        <w:trPr>
          <w:trHeight w:hRule="exact" w:val="562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lastRenderedPageBreak/>
              <w:t>Основные функции оценки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Диагностирующая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Диагностирующая и корректирующая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Диагностирующая и контролирующая</w:t>
            </w:r>
          </w:p>
        </w:tc>
      </w:tr>
      <w:tr w:rsidR="0041409B" w:rsidRPr="0041409B" w:rsidTr="005C7B0F">
        <w:trPr>
          <w:trHeight w:hRule="exact" w:val="1666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Форма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предоставления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результатов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результатов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Портфолио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Творческий отчет / презентация и пр.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Карта достижений (суммирование индивидуальных результатов обучающихся в рамках одного направления)./</w:t>
            </w:r>
          </w:p>
        </w:tc>
      </w:tr>
      <w:tr w:rsidR="0041409B" w:rsidRPr="0041409B" w:rsidTr="005C7B0F">
        <w:trPr>
          <w:trHeight w:hRule="exact" w:val="4934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Содержание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after="120" w:line="276" w:lineRule="auto"/>
              <w:jc w:val="both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 xml:space="preserve">Оценка освоения программы внеурочной деятельности </w:t>
            </w:r>
            <w:r w:rsidRPr="0041409B">
              <w:rPr>
                <w:rStyle w:val="aa"/>
                <w:sz w:val="24"/>
                <w:szCs w:val="24"/>
              </w:rPr>
              <w:t>(педагог).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20" w:after="120" w:line="276" w:lineRule="auto"/>
              <w:jc w:val="both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Участие в мероприятиях различного уровня.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20" w:after="120" w:line="276" w:lineRule="auto"/>
              <w:jc w:val="both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Дипломы, сертификаты, награды и пр.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20" w:line="276" w:lineRule="auto"/>
              <w:jc w:val="both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Самоанализ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after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Продукт совместной деятельности / проекта.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Внешняя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экспертиза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коллективного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after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творчества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Награды,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сертификаты,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after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поощрения.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20" w:after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Материалы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рефлексии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after="18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Индивидуальные результаты в рамках одного направления (зам. дир по ВР)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80" w:after="18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Продукт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80" w:after="18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мультипректа проекта, организованного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80" w:line="276" w:lineRule="auto"/>
              <w:jc w:val="both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в рамках одного направления (куратор проекта).</w:t>
            </w:r>
          </w:p>
        </w:tc>
      </w:tr>
      <w:tr w:rsidR="0041409B" w:rsidRPr="0041409B" w:rsidTr="007D47C4">
        <w:trPr>
          <w:trHeight w:hRule="exact" w:val="1864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after="6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Этапы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6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диагностики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Входная диагностика, диагностика в конце года и по окончании освоения программы (как показатели динамики)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В конце года или отчетного периода.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В конце года.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По окончании мультипректа.</w:t>
            </w:r>
          </w:p>
        </w:tc>
      </w:tr>
      <w:tr w:rsidR="0041409B" w:rsidRPr="0041409B" w:rsidTr="007D47C4">
        <w:trPr>
          <w:trHeight w:hRule="exact" w:val="1127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after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Формы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оценивания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Персонифицированная и неперсонифицированная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after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Неперсонифициров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анная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after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Неперсонифицированн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ая</w:t>
            </w:r>
          </w:p>
        </w:tc>
      </w:tr>
      <w:tr w:rsidR="0041409B" w:rsidRPr="0041409B" w:rsidTr="005C7B0F">
        <w:trPr>
          <w:trHeight w:hRule="exact" w:val="1123"/>
          <w:jc w:val="center"/>
        </w:trPr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after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Инструменты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before="120"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rStyle w:val="aa"/>
                <w:sz w:val="24"/>
                <w:szCs w:val="24"/>
              </w:rPr>
              <w:t>оценивания</w:t>
            </w:r>
          </w:p>
        </w:tc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jc w:val="both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Критерии оценки портфолио (Положение о портфолио).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Критерии оценки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продуктов</w:t>
            </w:r>
          </w:p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1409B" w:rsidRPr="0041409B" w:rsidRDefault="0041409B" w:rsidP="0041409B">
            <w:pPr>
              <w:pStyle w:val="31"/>
              <w:shd w:val="clear" w:color="auto" w:fill="auto"/>
              <w:spacing w:line="276" w:lineRule="auto"/>
              <w:ind w:left="120"/>
              <w:rPr>
                <w:sz w:val="24"/>
                <w:szCs w:val="24"/>
              </w:rPr>
            </w:pPr>
            <w:r w:rsidRPr="0041409B">
              <w:rPr>
                <w:sz w:val="24"/>
                <w:szCs w:val="24"/>
              </w:rPr>
              <w:t>Критерии оценки проекта</w:t>
            </w:r>
          </w:p>
        </w:tc>
      </w:tr>
    </w:tbl>
    <w:p w:rsidR="005B53CF" w:rsidRPr="005B53CF" w:rsidRDefault="005B53CF" w:rsidP="00153BFE">
      <w:pPr>
        <w:pStyle w:val="40"/>
        <w:shd w:val="clear" w:color="auto" w:fill="auto"/>
        <w:spacing w:after="275" w:line="276" w:lineRule="auto"/>
        <w:ind w:left="40" w:right="20"/>
        <w:jc w:val="both"/>
        <w:rPr>
          <w:i w:val="0"/>
          <w:sz w:val="24"/>
        </w:rPr>
      </w:pPr>
    </w:p>
    <w:p w:rsidR="003A3CA1" w:rsidRPr="008D1F85" w:rsidRDefault="003A3CA1" w:rsidP="008D1F85">
      <w:pPr>
        <w:pStyle w:val="31"/>
        <w:shd w:val="clear" w:color="auto" w:fill="auto"/>
        <w:spacing w:after="240" w:line="276" w:lineRule="auto"/>
        <w:ind w:left="20" w:right="120" w:firstLine="880"/>
        <w:jc w:val="both"/>
        <w:rPr>
          <w:sz w:val="24"/>
          <w:szCs w:val="24"/>
        </w:rPr>
      </w:pPr>
    </w:p>
    <w:p w:rsidR="005B53CF" w:rsidRDefault="005B53CF" w:rsidP="00FA1DC4"/>
    <w:p w:rsidR="007D47C4" w:rsidRDefault="007D47C4" w:rsidP="00FA1DC4"/>
    <w:p w:rsidR="007D47C4" w:rsidRDefault="007D47C4" w:rsidP="00FA1DC4"/>
    <w:p w:rsidR="00C616BD" w:rsidRDefault="00C616BD" w:rsidP="00FA1DC4"/>
    <w:p w:rsidR="0060718A" w:rsidRDefault="0060718A" w:rsidP="0060718A">
      <w:pPr>
        <w:pStyle w:val="30"/>
        <w:shd w:val="clear" w:color="auto" w:fill="auto"/>
        <w:spacing w:after="180"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Индивидуальный план внеурочной деятельности по адаптированной общеобразовательной программе начального общего образования обучающихся с ТНР (вариант 5.2.) </w:t>
      </w:r>
      <w:r>
        <w:rPr>
          <w:color w:val="000000"/>
          <w:sz w:val="24"/>
          <w:szCs w:val="24"/>
          <w:lang w:val="en-US"/>
        </w:rPr>
        <w:t>I</w:t>
      </w:r>
      <w:r>
        <w:rPr>
          <w:color w:val="000000"/>
          <w:sz w:val="24"/>
          <w:szCs w:val="24"/>
        </w:rPr>
        <w:t xml:space="preserve"> отделение</w:t>
      </w:r>
    </w:p>
    <w:p w:rsidR="0060718A" w:rsidRDefault="00C616BD" w:rsidP="0060718A">
      <w:pPr>
        <w:pStyle w:val="30"/>
        <w:shd w:val="clear" w:color="auto" w:fill="auto"/>
        <w:spacing w:after="180"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</w:t>
      </w:r>
      <w:r w:rsidR="0060718A">
        <w:rPr>
          <w:color w:val="000000"/>
          <w:sz w:val="24"/>
          <w:szCs w:val="24"/>
        </w:rPr>
        <w:t xml:space="preserve"> класс</w:t>
      </w:r>
    </w:p>
    <w:tbl>
      <w:tblPr>
        <w:tblStyle w:val="a5"/>
        <w:tblW w:w="0" w:type="auto"/>
        <w:tblLayout w:type="fixed"/>
        <w:tblLook w:val="04A0"/>
      </w:tblPr>
      <w:tblGrid>
        <w:gridCol w:w="2823"/>
        <w:gridCol w:w="1865"/>
        <w:gridCol w:w="3389"/>
        <w:gridCol w:w="253"/>
        <w:gridCol w:w="1242"/>
      </w:tblGrid>
      <w:tr w:rsidR="00C616BD" w:rsidTr="002C1C1D">
        <w:tc>
          <w:tcPr>
            <w:tcW w:w="2823" w:type="dxa"/>
          </w:tcPr>
          <w:p w:rsidR="00C616BD" w:rsidRDefault="00C616BD" w:rsidP="002C1C1D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Направления  внеурочной деятельности</w:t>
            </w:r>
          </w:p>
        </w:tc>
        <w:tc>
          <w:tcPr>
            <w:tcW w:w="1865" w:type="dxa"/>
          </w:tcPr>
          <w:p w:rsidR="00C616BD" w:rsidRPr="00FB4E21" w:rsidRDefault="00C616BD" w:rsidP="002C1C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 форма деятельности (мастерская,</w:t>
            </w:r>
            <w:proofErr w:type="gramEnd"/>
          </w:p>
        </w:tc>
        <w:tc>
          <w:tcPr>
            <w:tcW w:w="3389" w:type="dxa"/>
          </w:tcPr>
          <w:p w:rsidR="00C616BD" w:rsidRDefault="00C616BD" w:rsidP="002C1C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1495" w:type="dxa"/>
            <w:gridSpan w:val="2"/>
          </w:tcPr>
          <w:p w:rsidR="00C616BD" w:rsidRDefault="00C616BD" w:rsidP="002C1C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C616BD" w:rsidTr="002C1C1D">
        <w:tc>
          <w:tcPr>
            <w:tcW w:w="9572" w:type="dxa"/>
            <w:gridSpan w:val="5"/>
          </w:tcPr>
          <w:p w:rsidR="00C616BD" w:rsidRPr="00093ED7" w:rsidRDefault="00C616BD" w:rsidP="002C1C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Направления  внеурочной деятельности 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(исключая коррекционно-развивающую область)</w:t>
            </w:r>
          </w:p>
        </w:tc>
      </w:tr>
      <w:tr w:rsidR="00C616BD" w:rsidTr="002C1C1D">
        <w:tc>
          <w:tcPr>
            <w:tcW w:w="2823" w:type="dxa"/>
            <w:vAlign w:val="center"/>
          </w:tcPr>
          <w:p w:rsidR="00C616BD" w:rsidRPr="00F16063" w:rsidRDefault="00C616BD" w:rsidP="002C1C1D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606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Спортивно-оздоровительное направление</w:t>
            </w:r>
          </w:p>
        </w:tc>
        <w:tc>
          <w:tcPr>
            <w:tcW w:w="1865" w:type="dxa"/>
          </w:tcPr>
          <w:p w:rsidR="00C616BD" w:rsidRPr="00093ED7" w:rsidRDefault="00C616BD" w:rsidP="002C1C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FB4E21">
              <w:rPr>
                <w:rFonts w:ascii="Times New Roman" w:hAnsi="Times New Roman"/>
                <w:sz w:val="24"/>
                <w:szCs w:val="24"/>
              </w:rPr>
              <w:t>Подвижные игры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642" w:type="dxa"/>
            <w:gridSpan w:val="2"/>
          </w:tcPr>
          <w:p w:rsidR="00C616BD" w:rsidRPr="00093ED7" w:rsidRDefault="00C616BD" w:rsidP="002C1C1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16063">
              <w:rPr>
                <w:rFonts w:ascii="Times New Roman" w:hAnsi="Times New Roman" w:cs="Times New Roman"/>
              </w:rPr>
              <w:t xml:space="preserve">Сохранение физического здоровья. </w:t>
            </w:r>
            <w:r w:rsidRPr="00F16063">
              <w:rPr>
                <w:rFonts w:ascii="Times New Roman" w:hAnsi="Times New Roman"/>
                <w:iCs/>
                <w:color w:val="000000"/>
                <w:szCs w:val="24"/>
              </w:rPr>
              <w:t xml:space="preserve">Формирование жизненно важных двигательных навыков с целью укрепления здоровья, физического развития обучающихся; приобщение к самостоятельным занятиям физическими упражнениями, подвижными играми; воспитание дисциплинированности, доброжелательного отношения к товарищам, </w:t>
            </w:r>
            <w:r w:rsidRPr="00F16063">
              <w:rPr>
                <w:rFonts w:ascii="Times New Roman" w:hAnsi="Times New Roman"/>
                <w:color w:val="000000"/>
                <w:szCs w:val="24"/>
              </w:rPr>
              <w:t>ф</w:t>
            </w:r>
            <w:r w:rsidRPr="00F16063">
              <w:rPr>
                <w:rFonts w:ascii="Times New Roman" w:hAnsi="Times New Roman"/>
                <w:iCs/>
                <w:color w:val="000000"/>
                <w:szCs w:val="24"/>
              </w:rPr>
              <w:t xml:space="preserve">ормирование навыков правильной осанки; воспитание морально-волевых качеств, формирование навыков культуры поведения. </w:t>
            </w:r>
            <w:r w:rsidRPr="00F16063">
              <w:rPr>
                <w:rFonts w:ascii="Times New Roman" w:hAnsi="Times New Roman"/>
                <w:color w:val="000000"/>
                <w:szCs w:val="24"/>
                <w:shd w:val="clear" w:color="auto" w:fill="FFFFFF"/>
              </w:rPr>
              <w:t>Воспитание интеллектуальной личности.</w:t>
            </w:r>
          </w:p>
        </w:tc>
        <w:tc>
          <w:tcPr>
            <w:tcW w:w="1242" w:type="dxa"/>
          </w:tcPr>
          <w:p w:rsidR="00C616BD" w:rsidRPr="00093ED7" w:rsidRDefault="00C616BD" w:rsidP="002C1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E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16BD" w:rsidTr="002C1C1D">
        <w:tc>
          <w:tcPr>
            <w:tcW w:w="2823" w:type="dxa"/>
            <w:vAlign w:val="center"/>
          </w:tcPr>
          <w:p w:rsidR="00C616BD" w:rsidRPr="00F16063" w:rsidRDefault="00C616BD" w:rsidP="002C1C1D">
            <w:pPr>
              <w:spacing w:before="60" w:after="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16063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Общекультурное направление </w:t>
            </w:r>
          </w:p>
        </w:tc>
        <w:tc>
          <w:tcPr>
            <w:tcW w:w="1865" w:type="dxa"/>
          </w:tcPr>
          <w:p w:rsidR="00C616BD" w:rsidRPr="00FB4E21" w:rsidRDefault="00C616BD" w:rsidP="002C1C1D">
            <w:p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«Занимательный английский»</w:t>
            </w:r>
          </w:p>
        </w:tc>
        <w:tc>
          <w:tcPr>
            <w:tcW w:w="3642" w:type="dxa"/>
            <w:gridSpan w:val="2"/>
          </w:tcPr>
          <w:p w:rsidR="00C616BD" w:rsidRPr="00913D3E" w:rsidRDefault="00C616BD" w:rsidP="002C1C1D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13D3E">
              <w:rPr>
                <w:rFonts w:ascii="Times New Roman" w:hAnsi="Times New Roman" w:cs="Times New Roman"/>
                <w:szCs w:val="24"/>
              </w:rPr>
              <w:t>С</w:t>
            </w:r>
            <w:r w:rsidRPr="00913D3E">
              <w:rPr>
                <w:rFonts w:ascii="Times New Roman" w:eastAsia="Calibri" w:hAnsi="Times New Roman" w:cs="Times New Roman"/>
                <w:szCs w:val="24"/>
              </w:rPr>
              <w:t>оздание условий для интеллектуального развития ребенка и формирования его коммуникативных и социальных навыков через игровую и проектную деятельность</w:t>
            </w:r>
            <w:r w:rsidRPr="00913D3E">
              <w:rPr>
                <w:rFonts w:ascii="Times New Roman" w:hAnsi="Times New Roman" w:cs="Times New Roman"/>
                <w:szCs w:val="24"/>
              </w:rPr>
              <w:t xml:space="preserve"> посредством английского языка.</w:t>
            </w:r>
          </w:p>
        </w:tc>
        <w:tc>
          <w:tcPr>
            <w:tcW w:w="1242" w:type="dxa"/>
          </w:tcPr>
          <w:p w:rsidR="00C616BD" w:rsidRPr="00093ED7" w:rsidRDefault="00C616BD" w:rsidP="002C1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ED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16BD" w:rsidTr="002C1C1D">
        <w:tc>
          <w:tcPr>
            <w:tcW w:w="2823" w:type="dxa"/>
            <w:vAlign w:val="center"/>
          </w:tcPr>
          <w:p w:rsidR="00C616BD" w:rsidRPr="00F16063" w:rsidRDefault="00C616BD" w:rsidP="002C1C1D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Социальное направление</w:t>
            </w:r>
          </w:p>
        </w:tc>
        <w:tc>
          <w:tcPr>
            <w:tcW w:w="1865" w:type="dxa"/>
          </w:tcPr>
          <w:p w:rsidR="00C616BD" w:rsidRDefault="00C616BD" w:rsidP="002C1C1D">
            <w:p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«Выжигание»</w:t>
            </w:r>
          </w:p>
        </w:tc>
        <w:tc>
          <w:tcPr>
            <w:tcW w:w="3642" w:type="dxa"/>
            <w:gridSpan w:val="2"/>
          </w:tcPr>
          <w:p w:rsidR="00C616BD" w:rsidRPr="00913D3E" w:rsidRDefault="00C616BD" w:rsidP="002C1C1D">
            <w:pPr>
              <w:jc w:val="both"/>
              <w:rPr>
                <w:rFonts w:ascii="Times New Roman" w:hAnsi="Times New Roman" w:cs="Times New Roman"/>
              </w:rPr>
            </w:pPr>
            <w:r w:rsidRPr="00913D3E">
              <w:rPr>
                <w:rFonts w:ascii="Times New Roman" w:hAnsi="Times New Roman" w:cs="Times New Roman"/>
              </w:rPr>
              <w:t>О</w:t>
            </w:r>
            <w:r w:rsidRPr="00913D3E">
              <w:rPr>
                <w:rFonts w:ascii="Times New Roman" w:eastAsia="Times New Roman" w:hAnsi="Times New Roman" w:cs="Times New Roman"/>
              </w:rPr>
              <w:t>рганизация и систематическое развитие художественно — творческой деятельности младших школьников.</w:t>
            </w:r>
          </w:p>
        </w:tc>
        <w:tc>
          <w:tcPr>
            <w:tcW w:w="1242" w:type="dxa"/>
          </w:tcPr>
          <w:p w:rsidR="00C616BD" w:rsidRPr="00093ED7" w:rsidRDefault="00C616BD" w:rsidP="002C1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16BD" w:rsidTr="002C1C1D">
        <w:tc>
          <w:tcPr>
            <w:tcW w:w="9572" w:type="dxa"/>
            <w:gridSpan w:val="5"/>
          </w:tcPr>
          <w:p w:rsidR="00C616BD" w:rsidRPr="00093ED7" w:rsidRDefault="00C616BD" w:rsidP="002C1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3ED7">
              <w:rPr>
                <w:rFonts w:ascii="Times New Roman" w:hAnsi="Times New Roman"/>
                <w:b/>
                <w:sz w:val="24"/>
                <w:szCs w:val="24"/>
              </w:rPr>
              <w:t>Коррекционно-развивающая область</w:t>
            </w:r>
          </w:p>
        </w:tc>
      </w:tr>
      <w:tr w:rsidR="00C616BD" w:rsidTr="002C1C1D">
        <w:tc>
          <w:tcPr>
            <w:tcW w:w="2823" w:type="dxa"/>
            <w:vMerge w:val="restart"/>
            <w:vAlign w:val="center"/>
          </w:tcPr>
          <w:p w:rsidR="00C616BD" w:rsidRPr="00FB4E21" w:rsidRDefault="00C616BD" w:rsidP="002C1C1D">
            <w:pPr>
              <w:spacing w:before="60" w:after="6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>Коррекционные курсы</w:t>
            </w:r>
          </w:p>
        </w:tc>
        <w:tc>
          <w:tcPr>
            <w:tcW w:w="1865" w:type="dxa"/>
          </w:tcPr>
          <w:p w:rsidR="00C616BD" w:rsidRPr="00093ED7" w:rsidRDefault="00C616BD" w:rsidP="002C1C1D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93ED7">
              <w:rPr>
                <w:rFonts w:ascii="Times New Roman" w:hAnsi="Times New Roman" w:cs="Times New Roman"/>
                <w:sz w:val="24"/>
                <w:szCs w:val="24"/>
              </w:rPr>
              <w:t>Произношение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42" w:type="dxa"/>
            <w:gridSpan w:val="2"/>
          </w:tcPr>
          <w:p w:rsidR="00C616BD" w:rsidRPr="00F16063" w:rsidRDefault="00C616BD" w:rsidP="002C1C1D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 w:rsidRPr="00F16063">
              <w:rPr>
                <w:rFonts w:ascii="Times New Roman" w:hAnsi="Times New Roman"/>
                <w:szCs w:val="24"/>
              </w:rPr>
              <w:t xml:space="preserve">Работа по произношению имеет </w:t>
            </w:r>
            <w:r w:rsidRPr="00F16063">
              <w:rPr>
                <w:rFonts w:ascii="Times New Roman" w:hAnsi="Times New Roman"/>
                <w:b/>
                <w:szCs w:val="24"/>
              </w:rPr>
              <w:t>целью</w:t>
            </w:r>
            <w:r w:rsidRPr="00F16063">
              <w:rPr>
                <w:rFonts w:ascii="Times New Roman" w:hAnsi="Times New Roman"/>
                <w:szCs w:val="24"/>
              </w:rPr>
              <w:t xml:space="preserve"> воспитание у школьников четкой речи на основе усвоения слов постепенно возрастающей </w:t>
            </w:r>
            <w:proofErr w:type="spellStart"/>
            <w:r w:rsidRPr="00F16063">
              <w:rPr>
                <w:rFonts w:ascii="Times New Roman" w:hAnsi="Times New Roman"/>
                <w:szCs w:val="24"/>
              </w:rPr>
              <w:t>звуко-слоговой</w:t>
            </w:r>
            <w:proofErr w:type="spellEnd"/>
            <w:r w:rsidRPr="00F16063">
              <w:rPr>
                <w:rFonts w:ascii="Times New Roman" w:hAnsi="Times New Roman"/>
                <w:szCs w:val="24"/>
              </w:rPr>
              <w:t xml:space="preserve"> структуры, а также развития фонематического восприятия и навыков анализа и синтеза звукового состава слова для овладения грамотой.</w:t>
            </w:r>
          </w:p>
        </w:tc>
        <w:tc>
          <w:tcPr>
            <w:tcW w:w="1242" w:type="dxa"/>
          </w:tcPr>
          <w:p w:rsidR="00C616BD" w:rsidRPr="00093ED7" w:rsidRDefault="00C616BD" w:rsidP="002C1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16BD" w:rsidTr="002C1C1D">
        <w:tc>
          <w:tcPr>
            <w:tcW w:w="2823" w:type="dxa"/>
            <w:vMerge/>
            <w:vAlign w:val="center"/>
          </w:tcPr>
          <w:p w:rsidR="00C616BD" w:rsidRDefault="00C616BD" w:rsidP="002C1C1D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865" w:type="dxa"/>
          </w:tcPr>
          <w:p w:rsidR="00C616BD" w:rsidRDefault="00C616BD" w:rsidP="002C1C1D">
            <w:pPr>
              <w:spacing w:before="60" w:after="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Развитие речи.</w:t>
            </w:r>
          </w:p>
        </w:tc>
        <w:tc>
          <w:tcPr>
            <w:tcW w:w="3642" w:type="dxa"/>
            <w:gridSpan w:val="2"/>
          </w:tcPr>
          <w:p w:rsidR="00C616BD" w:rsidRPr="00F16063" w:rsidRDefault="00C616BD" w:rsidP="002C1C1D">
            <w:pPr>
              <w:widowControl w:val="0"/>
              <w:jc w:val="both"/>
              <w:rPr>
                <w:rFonts w:ascii="Times New Roman" w:hAnsi="Times New Roman"/>
                <w:szCs w:val="24"/>
              </w:rPr>
            </w:pPr>
            <w:r w:rsidRPr="00F16063">
              <w:rPr>
                <w:rFonts w:ascii="Times New Roman" w:hAnsi="Times New Roman"/>
                <w:szCs w:val="24"/>
              </w:rPr>
              <w:t xml:space="preserve">Основная цель данного предмета – компенсации недостатков развития языковой способности на основе специально организованной </w:t>
            </w:r>
            <w:r w:rsidRPr="00F16063">
              <w:rPr>
                <w:rFonts w:ascii="Times New Roman" w:hAnsi="Times New Roman"/>
                <w:szCs w:val="24"/>
              </w:rPr>
              <w:lastRenderedPageBreak/>
              <w:t>практики общения.</w:t>
            </w:r>
          </w:p>
        </w:tc>
        <w:tc>
          <w:tcPr>
            <w:tcW w:w="1242" w:type="dxa"/>
          </w:tcPr>
          <w:p w:rsidR="00C616BD" w:rsidRPr="00093ED7" w:rsidRDefault="00C616BD" w:rsidP="002C1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</w:tr>
      <w:tr w:rsidR="00C616BD" w:rsidTr="002C1C1D">
        <w:tc>
          <w:tcPr>
            <w:tcW w:w="2823" w:type="dxa"/>
            <w:vMerge/>
            <w:vAlign w:val="center"/>
          </w:tcPr>
          <w:p w:rsidR="00C616BD" w:rsidRDefault="00C616BD" w:rsidP="002C1C1D">
            <w:pPr>
              <w:spacing w:before="60" w:after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</w:pPr>
          </w:p>
        </w:tc>
        <w:tc>
          <w:tcPr>
            <w:tcW w:w="1865" w:type="dxa"/>
          </w:tcPr>
          <w:p w:rsidR="00C616BD" w:rsidRDefault="00C616BD" w:rsidP="002C1C1D">
            <w:pPr>
              <w:spacing w:before="60" w:after="6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Логопедическая ритмика. </w:t>
            </w:r>
          </w:p>
        </w:tc>
        <w:tc>
          <w:tcPr>
            <w:tcW w:w="3642" w:type="dxa"/>
            <w:gridSpan w:val="2"/>
          </w:tcPr>
          <w:p w:rsidR="00C616BD" w:rsidRPr="00E0563F" w:rsidRDefault="00C616BD" w:rsidP="002C1C1D">
            <w:pPr>
              <w:ind w:firstLine="284"/>
              <w:jc w:val="both"/>
              <w:rPr>
                <w:rFonts w:ascii="Times New Roman" w:hAnsi="Times New Roman"/>
                <w:szCs w:val="24"/>
              </w:rPr>
            </w:pPr>
            <w:r w:rsidRPr="00E0563F">
              <w:rPr>
                <w:rFonts w:ascii="Times New Roman" w:hAnsi="Times New Roman"/>
                <w:szCs w:val="24"/>
              </w:rPr>
              <w:t>Цель коррекционного курса «Логопедическая ритмика» - преодоление нарушений речи путём развития, воспитания и коррекции нарушений координированной работы двигательного/</w:t>
            </w:r>
            <w:proofErr w:type="spellStart"/>
            <w:r w:rsidRPr="00E0563F">
              <w:rPr>
                <w:rFonts w:ascii="Times New Roman" w:hAnsi="Times New Roman"/>
                <w:szCs w:val="24"/>
              </w:rPr>
              <w:t>речедвигательного</w:t>
            </w:r>
            <w:proofErr w:type="spellEnd"/>
            <w:r w:rsidRPr="00E0563F">
              <w:rPr>
                <w:rFonts w:ascii="Times New Roman" w:hAnsi="Times New Roman"/>
                <w:szCs w:val="24"/>
              </w:rPr>
              <w:t xml:space="preserve"> и слухового анализаторов в процессе интеграции движений, музыки и речи.</w:t>
            </w:r>
          </w:p>
        </w:tc>
        <w:tc>
          <w:tcPr>
            <w:tcW w:w="1242" w:type="dxa"/>
          </w:tcPr>
          <w:p w:rsidR="00C616BD" w:rsidRPr="00093ED7" w:rsidRDefault="00C616BD" w:rsidP="002C1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616BD" w:rsidTr="002C1C1D">
        <w:tc>
          <w:tcPr>
            <w:tcW w:w="4688" w:type="dxa"/>
            <w:gridSpan w:val="2"/>
            <w:vAlign w:val="center"/>
          </w:tcPr>
          <w:p w:rsidR="00C616BD" w:rsidRPr="00E0563F" w:rsidRDefault="00C616BD" w:rsidP="002C1C1D">
            <w:pPr>
              <w:spacing w:before="60" w:after="6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0563F">
              <w:rPr>
                <w:rFonts w:ascii="Times New Roman" w:hAnsi="Times New Roman"/>
                <w:b/>
                <w:sz w:val="24"/>
                <w:szCs w:val="24"/>
              </w:rPr>
              <w:t>Индивидуальная и подгрупповая логопедическая работа.</w:t>
            </w:r>
          </w:p>
        </w:tc>
        <w:tc>
          <w:tcPr>
            <w:tcW w:w="3642" w:type="dxa"/>
            <w:gridSpan w:val="2"/>
          </w:tcPr>
          <w:p w:rsidR="00C616BD" w:rsidRPr="00E0563F" w:rsidRDefault="00C616BD" w:rsidP="002C1C1D">
            <w:pPr>
              <w:ind w:firstLine="284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E0563F">
              <w:rPr>
                <w:rFonts w:ascii="Times New Roman" w:eastAsia="Times New Roman" w:hAnsi="Times New Roman"/>
                <w:szCs w:val="24"/>
              </w:rPr>
              <w:t xml:space="preserve">Цель курса «Индивидуальные логопедические занятия»— развитие коммуникативно-речевой компетенции </w:t>
            </w:r>
            <w:proofErr w:type="gramStart"/>
            <w:r w:rsidRPr="00E0563F">
              <w:rPr>
                <w:rFonts w:ascii="Times New Roman" w:eastAsia="Times New Roman" w:hAnsi="Times New Roman"/>
                <w:szCs w:val="24"/>
              </w:rPr>
              <w:t>обучающихся</w:t>
            </w:r>
            <w:proofErr w:type="gramEnd"/>
            <w:r w:rsidRPr="00E0563F">
              <w:rPr>
                <w:rFonts w:ascii="Times New Roman" w:eastAsia="Times New Roman" w:hAnsi="Times New Roman"/>
                <w:szCs w:val="24"/>
              </w:rPr>
              <w:t>.</w:t>
            </w:r>
          </w:p>
          <w:p w:rsidR="00C616BD" w:rsidRPr="00E0563F" w:rsidRDefault="00C616BD" w:rsidP="002C1C1D">
            <w:pPr>
              <w:ind w:firstLine="284"/>
              <w:jc w:val="both"/>
              <w:rPr>
                <w:rFonts w:ascii="Times New Roman" w:eastAsia="Times New Roman" w:hAnsi="Times New Roman"/>
                <w:szCs w:val="24"/>
              </w:rPr>
            </w:pPr>
            <w:r w:rsidRPr="00E0563F">
              <w:rPr>
                <w:rFonts w:ascii="Times New Roman" w:eastAsia="Times New Roman" w:hAnsi="Times New Roman"/>
                <w:szCs w:val="24"/>
              </w:rPr>
              <w:t>Задачи курса:</w:t>
            </w:r>
            <w:r>
              <w:rPr>
                <w:rFonts w:ascii="Times New Roman" w:eastAsia="Times New Roman" w:hAnsi="Times New Roman"/>
                <w:szCs w:val="24"/>
              </w:rPr>
              <w:t xml:space="preserve"> </w:t>
            </w:r>
            <w:r w:rsidRPr="00E0563F">
              <w:rPr>
                <w:rFonts w:ascii="Times New Roman" w:eastAsia="Times New Roman" w:hAnsi="Times New Roman"/>
                <w:szCs w:val="24"/>
              </w:rPr>
              <w:t xml:space="preserve">формирование у детей с речевыми нарушениями следующих составляющих речевой компетенции: </w:t>
            </w:r>
            <w:proofErr w:type="spellStart"/>
            <w:r w:rsidRPr="00E0563F">
              <w:rPr>
                <w:rFonts w:ascii="Times New Roman" w:eastAsia="Times New Roman" w:hAnsi="Times New Roman"/>
                <w:szCs w:val="24"/>
              </w:rPr>
              <w:t>лексическо-грамматической</w:t>
            </w:r>
            <w:proofErr w:type="spellEnd"/>
            <w:r w:rsidRPr="00E0563F">
              <w:rPr>
                <w:rFonts w:ascii="Times New Roman" w:eastAsia="Times New Roman" w:hAnsi="Times New Roman"/>
                <w:szCs w:val="24"/>
              </w:rPr>
              <w:t>, фонетической, диалогической, монологической; овладение устной и письменной формами речи и умением применять их в различных жизненных ситуациях.</w:t>
            </w:r>
          </w:p>
        </w:tc>
        <w:tc>
          <w:tcPr>
            <w:tcW w:w="1242" w:type="dxa"/>
          </w:tcPr>
          <w:p w:rsidR="00C616BD" w:rsidRPr="00093ED7" w:rsidRDefault="00C616BD" w:rsidP="002C1C1D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616BD" w:rsidTr="002C1C1D">
        <w:tc>
          <w:tcPr>
            <w:tcW w:w="8330" w:type="dxa"/>
            <w:gridSpan w:val="4"/>
            <w:vAlign w:val="center"/>
          </w:tcPr>
          <w:p w:rsidR="00C616BD" w:rsidRPr="00F16063" w:rsidRDefault="00C616BD" w:rsidP="002C1C1D">
            <w:pPr>
              <w:jc w:val="right"/>
              <w:rPr>
                <w:rFonts w:ascii="Times New Roman" w:hAnsi="Times New Roman" w:cs="Times New Roman"/>
                <w:b/>
                <w:szCs w:val="24"/>
              </w:rPr>
            </w:pPr>
            <w:r w:rsidRPr="00F16063"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242" w:type="dxa"/>
          </w:tcPr>
          <w:p w:rsidR="00C616BD" w:rsidRPr="00F16063" w:rsidRDefault="00C616BD" w:rsidP="002C1C1D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16063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C616BD" w:rsidRDefault="00C616BD" w:rsidP="0060718A">
      <w:pPr>
        <w:pStyle w:val="30"/>
        <w:shd w:val="clear" w:color="auto" w:fill="auto"/>
        <w:spacing w:after="180" w:line="360" w:lineRule="auto"/>
        <w:jc w:val="center"/>
        <w:rPr>
          <w:color w:val="000000"/>
          <w:sz w:val="24"/>
          <w:szCs w:val="24"/>
        </w:rPr>
      </w:pPr>
    </w:p>
    <w:p w:rsidR="00C616BD" w:rsidRDefault="00C616BD" w:rsidP="0060718A">
      <w:pPr>
        <w:pStyle w:val="30"/>
        <w:shd w:val="clear" w:color="auto" w:fill="auto"/>
        <w:spacing w:after="180" w:line="360" w:lineRule="auto"/>
        <w:jc w:val="center"/>
        <w:rPr>
          <w:color w:val="000000"/>
          <w:sz w:val="24"/>
          <w:szCs w:val="24"/>
        </w:rPr>
      </w:pPr>
    </w:p>
    <w:p w:rsidR="00C616BD" w:rsidRDefault="00C616BD" w:rsidP="0060718A">
      <w:pPr>
        <w:pStyle w:val="30"/>
        <w:shd w:val="clear" w:color="auto" w:fill="auto"/>
        <w:spacing w:after="180" w:line="360" w:lineRule="auto"/>
        <w:jc w:val="center"/>
        <w:rPr>
          <w:color w:val="000000"/>
          <w:sz w:val="24"/>
          <w:szCs w:val="24"/>
        </w:rPr>
      </w:pPr>
    </w:p>
    <w:p w:rsidR="00C616BD" w:rsidRDefault="00C616BD" w:rsidP="0060718A">
      <w:pPr>
        <w:pStyle w:val="30"/>
        <w:shd w:val="clear" w:color="auto" w:fill="auto"/>
        <w:spacing w:after="180" w:line="360" w:lineRule="auto"/>
        <w:jc w:val="center"/>
        <w:rPr>
          <w:color w:val="000000"/>
          <w:sz w:val="24"/>
          <w:szCs w:val="24"/>
        </w:rPr>
      </w:pPr>
    </w:p>
    <w:p w:rsidR="00C616BD" w:rsidRDefault="00C616BD" w:rsidP="0060718A">
      <w:pPr>
        <w:pStyle w:val="30"/>
        <w:shd w:val="clear" w:color="auto" w:fill="auto"/>
        <w:spacing w:after="180" w:line="360" w:lineRule="auto"/>
        <w:jc w:val="center"/>
        <w:rPr>
          <w:color w:val="000000"/>
          <w:sz w:val="24"/>
          <w:szCs w:val="24"/>
        </w:rPr>
      </w:pPr>
    </w:p>
    <w:p w:rsidR="0060718A" w:rsidRDefault="0060718A"/>
    <w:sectPr w:rsidR="0060718A" w:rsidSect="0060718A">
      <w:type w:val="continuous"/>
      <w:pgSz w:w="11907" w:h="16839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uice ITC">
    <w:panose1 w:val="04040403040A02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B7625"/>
    <w:multiLevelType w:val="multilevel"/>
    <w:tmpl w:val="7CBE02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9D1529"/>
    <w:multiLevelType w:val="multilevel"/>
    <w:tmpl w:val="FFCCD55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1D667CB6"/>
    <w:multiLevelType w:val="hybridMultilevel"/>
    <w:tmpl w:val="D048E762"/>
    <w:lvl w:ilvl="0" w:tplc="1FEAD936">
      <w:start w:val="1"/>
      <w:numFmt w:val="decimal"/>
      <w:lvlText w:val="%1."/>
      <w:lvlJc w:val="left"/>
      <w:pPr>
        <w:ind w:left="360" w:hanging="360"/>
      </w:pPr>
      <w:rPr>
        <w:b w:val="0"/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60610A"/>
    <w:multiLevelType w:val="multilevel"/>
    <w:tmpl w:val="05CA7540"/>
    <w:lvl w:ilvl="0">
      <w:start w:val="8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C901CD9"/>
    <w:multiLevelType w:val="multilevel"/>
    <w:tmpl w:val="C8A8674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0C516D7"/>
    <w:multiLevelType w:val="hybridMultilevel"/>
    <w:tmpl w:val="F370A6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4B05E3"/>
    <w:multiLevelType w:val="hybridMultilevel"/>
    <w:tmpl w:val="1DF45B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9A156FD"/>
    <w:multiLevelType w:val="multilevel"/>
    <w:tmpl w:val="E5BE693A"/>
    <w:lvl w:ilvl="0">
      <w:start w:val="6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CFA6913"/>
    <w:multiLevelType w:val="multilevel"/>
    <w:tmpl w:val="AB4C015E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F175ABC"/>
    <w:multiLevelType w:val="multilevel"/>
    <w:tmpl w:val="29FC2482"/>
    <w:lvl w:ilvl="0">
      <w:start w:val="6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1985018"/>
    <w:multiLevelType w:val="multilevel"/>
    <w:tmpl w:val="C00E55D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369068B"/>
    <w:multiLevelType w:val="hybridMultilevel"/>
    <w:tmpl w:val="17101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4320CFD"/>
    <w:multiLevelType w:val="multilevel"/>
    <w:tmpl w:val="7CBE022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E231188"/>
    <w:multiLevelType w:val="multilevel"/>
    <w:tmpl w:val="7512A23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753C46E8"/>
    <w:multiLevelType w:val="multilevel"/>
    <w:tmpl w:val="E568590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E4E4387"/>
    <w:multiLevelType w:val="multilevel"/>
    <w:tmpl w:val="A27CDD9E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4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0"/>
  </w:num>
  <w:num w:numId="6">
    <w:abstractNumId w:val="13"/>
  </w:num>
  <w:num w:numId="7">
    <w:abstractNumId w:val="14"/>
  </w:num>
  <w:num w:numId="8">
    <w:abstractNumId w:val="7"/>
  </w:num>
  <w:num w:numId="9">
    <w:abstractNumId w:val="3"/>
  </w:num>
  <w:num w:numId="10">
    <w:abstractNumId w:val="8"/>
  </w:num>
  <w:num w:numId="11">
    <w:abstractNumId w:val="10"/>
  </w:num>
  <w:num w:numId="12">
    <w:abstractNumId w:val="15"/>
  </w:num>
  <w:num w:numId="13">
    <w:abstractNumId w:val="9"/>
  </w:num>
  <w:num w:numId="14">
    <w:abstractNumId w:val="5"/>
  </w:num>
  <w:num w:numId="15">
    <w:abstractNumId w:val="11"/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60718A"/>
    <w:rsid w:val="00102FBF"/>
    <w:rsid w:val="001079EE"/>
    <w:rsid w:val="00153BFE"/>
    <w:rsid w:val="0015477C"/>
    <w:rsid w:val="001B1D4A"/>
    <w:rsid w:val="002A2BD5"/>
    <w:rsid w:val="002F7A68"/>
    <w:rsid w:val="003A3CA1"/>
    <w:rsid w:val="003C4706"/>
    <w:rsid w:val="0041409B"/>
    <w:rsid w:val="005806E4"/>
    <w:rsid w:val="005B53CF"/>
    <w:rsid w:val="0060718A"/>
    <w:rsid w:val="0062778B"/>
    <w:rsid w:val="00744434"/>
    <w:rsid w:val="007D47C4"/>
    <w:rsid w:val="00812861"/>
    <w:rsid w:val="00870FE6"/>
    <w:rsid w:val="008D1F85"/>
    <w:rsid w:val="008F7144"/>
    <w:rsid w:val="00A13479"/>
    <w:rsid w:val="00BB5D88"/>
    <w:rsid w:val="00C616BD"/>
    <w:rsid w:val="00CE69B3"/>
    <w:rsid w:val="00D53745"/>
    <w:rsid w:val="00D87732"/>
    <w:rsid w:val="00E87172"/>
    <w:rsid w:val="00EA2FE9"/>
    <w:rsid w:val="00EE36F7"/>
    <w:rsid w:val="00F66D79"/>
    <w:rsid w:val="00FA1DC4"/>
    <w:rsid w:val="00FD1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18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0718A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4">
    <w:name w:val="Название Знак"/>
    <w:basedOn w:val="a0"/>
    <w:link w:val="a3"/>
    <w:rsid w:val="0060718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">
    <w:name w:val="Основной текст (3)_"/>
    <w:basedOn w:val="a0"/>
    <w:link w:val="30"/>
    <w:locked/>
    <w:rsid w:val="0060718A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60718A"/>
    <w:pPr>
      <w:widowControl w:val="0"/>
      <w:shd w:val="clear" w:color="auto" w:fill="FFFFFF"/>
      <w:spacing w:after="0" w:line="413" w:lineRule="exact"/>
      <w:jc w:val="both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table" w:styleId="a5">
    <w:name w:val="Table Grid"/>
    <w:basedOn w:val="a1"/>
    <w:uiPriority w:val="59"/>
    <w:rsid w:val="0060718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">
    <w:name w:val="Заголовок №1_"/>
    <w:basedOn w:val="a0"/>
    <w:link w:val="10"/>
    <w:rsid w:val="00EA2FE9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character" w:customStyle="1" w:styleId="a6">
    <w:name w:val="Основной текст_"/>
    <w:basedOn w:val="a0"/>
    <w:link w:val="31"/>
    <w:rsid w:val="00EA2FE9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0">
    <w:name w:val="Заголовок №1"/>
    <w:basedOn w:val="a"/>
    <w:link w:val="1"/>
    <w:rsid w:val="00EA2FE9"/>
    <w:pPr>
      <w:widowControl w:val="0"/>
      <w:shd w:val="clear" w:color="auto" w:fill="FFFFFF"/>
      <w:spacing w:after="0" w:line="274" w:lineRule="exact"/>
      <w:outlineLvl w:val="0"/>
    </w:pPr>
    <w:rPr>
      <w:rFonts w:ascii="Times New Roman" w:eastAsia="Times New Roman" w:hAnsi="Times New Roman" w:cs="Times New Roman"/>
      <w:b/>
      <w:bCs/>
      <w:sz w:val="23"/>
      <w:szCs w:val="23"/>
      <w:lang w:eastAsia="en-US"/>
    </w:rPr>
  </w:style>
  <w:style w:type="paragraph" w:customStyle="1" w:styleId="31">
    <w:name w:val="Основной текст3"/>
    <w:basedOn w:val="a"/>
    <w:link w:val="a6"/>
    <w:rsid w:val="00EA2FE9"/>
    <w:pPr>
      <w:widowControl w:val="0"/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fontstyle01">
    <w:name w:val="fontstyle01"/>
    <w:basedOn w:val="a0"/>
    <w:rsid w:val="00FA1DC4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2">
    <w:name w:val="Основной текст2"/>
    <w:basedOn w:val="a"/>
    <w:rsid w:val="00E87172"/>
    <w:pPr>
      <w:widowControl w:val="0"/>
      <w:shd w:val="clear" w:color="auto" w:fill="FFFFFF"/>
      <w:spacing w:after="180" w:line="274" w:lineRule="exact"/>
    </w:pPr>
    <w:rPr>
      <w:rFonts w:ascii="Times New Roman" w:eastAsia="Times New Roman" w:hAnsi="Times New Roman" w:cs="Times New Roman"/>
      <w:sz w:val="23"/>
      <w:szCs w:val="23"/>
      <w:lang w:eastAsia="en-US"/>
    </w:rPr>
  </w:style>
  <w:style w:type="character" w:customStyle="1" w:styleId="11">
    <w:name w:val="Основной текст1"/>
    <w:basedOn w:val="a6"/>
    <w:rsid w:val="00E87172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lang w:val="ru-RU"/>
    </w:rPr>
  </w:style>
  <w:style w:type="character" w:customStyle="1" w:styleId="a7">
    <w:name w:val="Основной текст + Полужирный"/>
    <w:basedOn w:val="a6"/>
    <w:rsid w:val="00E87172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styleId="a8">
    <w:name w:val="List Paragraph"/>
    <w:basedOn w:val="a"/>
    <w:link w:val="a9"/>
    <w:uiPriority w:val="34"/>
    <w:qFormat/>
    <w:rsid w:val="008D1F85"/>
    <w:pPr>
      <w:ind w:left="720"/>
      <w:contextualSpacing/>
    </w:pPr>
  </w:style>
  <w:style w:type="character" w:customStyle="1" w:styleId="aa">
    <w:name w:val="Основной текст + Курсив"/>
    <w:basedOn w:val="a6"/>
    <w:rsid w:val="003A3CA1"/>
    <w:rPr>
      <w:b w:val="0"/>
      <w:bCs w:val="0"/>
      <w:i/>
      <w:iCs/>
      <w:smallCaps w:val="0"/>
      <w:strike w:val="0"/>
      <w:color w:val="000000"/>
      <w:spacing w:val="0"/>
      <w:w w:val="100"/>
      <w:position w:val="0"/>
      <w:u w:val="none"/>
      <w:lang w:val="ru-RU"/>
    </w:rPr>
  </w:style>
  <w:style w:type="paragraph" w:styleId="ab">
    <w:name w:val="Body Text"/>
    <w:basedOn w:val="a"/>
    <w:link w:val="ac"/>
    <w:uiPriority w:val="1"/>
    <w:semiHidden/>
    <w:unhideWhenUsed/>
    <w:qFormat/>
    <w:rsid w:val="003A3CA1"/>
    <w:pPr>
      <w:widowControl w:val="0"/>
      <w:spacing w:after="0" w:line="240" w:lineRule="auto"/>
      <w:ind w:left="102"/>
    </w:pPr>
    <w:rPr>
      <w:rFonts w:ascii="Times New Roman" w:eastAsia="Times New Roman" w:hAnsi="Times New Roman"/>
      <w:sz w:val="24"/>
      <w:szCs w:val="24"/>
      <w:lang w:val="en-US" w:eastAsia="en-US"/>
    </w:rPr>
  </w:style>
  <w:style w:type="character" w:customStyle="1" w:styleId="ac">
    <w:name w:val="Основной текст Знак"/>
    <w:basedOn w:val="a0"/>
    <w:link w:val="ab"/>
    <w:uiPriority w:val="1"/>
    <w:semiHidden/>
    <w:rsid w:val="003A3CA1"/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4">
    <w:name w:val="Основной текст (4)_"/>
    <w:basedOn w:val="a0"/>
    <w:link w:val="40"/>
    <w:rsid w:val="005B53CF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41">
    <w:name w:val="Основной текст (4) + Не курсив"/>
    <w:basedOn w:val="4"/>
    <w:rsid w:val="005B53CF"/>
    <w:rPr>
      <w:color w:val="000000"/>
      <w:spacing w:val="0"/>
      <w:w w:val="100"/>
      <w:position w:val="0"/>
      <w:lang w:val="ru-RU"/>
    </w:rPr>
  </w:style>
  <w:style w:type="paragraph" w:customStyle="1" w:styleId="40">
    <w:name w:val="Основной текст (4)"/>
    <w:basedOn w:val="a"/>
    <w:link w:val="4"/>
    <w:rsid w:val="005B53CF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  <w:i/>
      <w:iCs/>
      <w:sz w:val="23"/>
      <w:szCs w:val="23"/>
      <w:lang w:eastAsia="en-US"/>
    </w:rPr>
  </w:style>
  <w:style w:type="character" w:customStyle="1" w:styleId="32">
    <w:name w:val="Подпись к таблице (3)_"/>
    <w:basedOn w:val="a0"/>
    <w:link w:val="33"/>
    <w:rsid w:val="0041409B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paragraph" w:customStyle="1" w:styleId="33">
    <w:name w:val="Подпись к таблице (3)"/>
    <w:basedOn w:val="a"/>
    <w:link w:val="32"/>
    <w:rsid w:val="0041409B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3"/>
      <w:szCs w:val="23"/>
      <w:lang w:eastAsia="en-US"/>
    </w:rPr>
  </w:style>
  <w:style w:type="character" w:customStyle="1" w:styleId="a9">
    <w:name w:val="Абзац списка Знак"/>
    <w:link w:val="a8"/>
    <w:locked/>
    <w:rsid w:val="00C616BD"/>
    <w:rPr>
      <w:rFonts w:eastAsiaTheme="minorEastAsia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D53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5374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0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261</TotalTime>
  <Pages>17</Pages>
  <Words>5420</Words>
  <Characters>30898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19</cp:revision>
  <cp:lastPrinted>2019-11-26T02:14:00Z</cp:lastPrinted>
  <dcterms:created xsi:type="dcterms:W3CDTF">2019-11-25T09:37:00Z</dcterms:created>
  <dcterms:modified xsi:type="dcterms:W3CDTF">2021-10-01T06:50:00Z</dcterms:modified>
</cp:coreProperties>
</file>