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A39" w:rsidRDefault="004C4A39" w:rsidP="00C16A52">
      <w:pPr>
        <w:spacing w:after="0" w:line="240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noProof/>
        </w:rPr>
        <w:drawing>
          <wp:inline distT="0" distB="0" distL="0" distR="0">
            <wp:extent cx="6309116" cy="8915400"/>
            <wp:effectExtent l="1314450" t="0" r="1310884" b="0"/>
            <wp:docPr id="1" name="Рисунок 1" descr="C:\Users\Админ\Documents\IMG_20210428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cuments\IMG_20210428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09116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A52" w:rsidRDefault="00C16A52" w:rsidP="00C16A52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30480B" w:rsidRPr="001E0A91" w:rsidRDefault="0030480B" w:rsidP="0030480B">
      <w:pPr>
        <w:spacing w:after="0" w:line="240" w:lineRule="auto"/>
        <w:jc w:val="center"/>
        <w:rPr>
          <w:rFonts w:ascii="Times New Roman" w:hAnsi="Times New Roman"/>
        </w:rPr>
      </w:pPr>
      <w:r w:rsidRPr="005967BB">
        <w:rPr>
          <w:rFonts w:ascii="Times New Roman" w:eastAsia="Times New Roman" w:hAnsi="Times New Roman"/>
          <w:b/>
          <w:bCs/>
        </w:rPr>
        <w:t>Пояснительная записка</w:t>
      </w:r>
    </w:p>
    <w:p w:rsidR="0030480B" w:rsidRPr="0030480B" w:rsidRDefault="0030480B" w:rsidP="003048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pacing w:val="-5"/>
          <w:sz w:val="24"/>
          <w:szCs w:val="24"/>
        </w:rPr>
      </w:pPr>
    </w:p>
    <w:p w:rsidR="00925633" w:rsidRDefault="00925633" w:rsidP="00925633">
      <w:pPr>
        <w:pStyle w:val="a4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Настоящая рабочая программа разработана на основе следующих </w:t>
      </w:r>
      <w:r>
        <w:rPr>
          <w:rFonts w:ascii="Times New Roman" w:hAnsi="Times New Roman"/>
          <w:b/>
          <w:sz w:val="24"/>
          <w:szCs w:val="24"/>
        </w:rPr>
        <w:t xml:space="preserve">нормативных </w:t>
      </w:r>
      <w:r>
        <w:rPr>
          <w:rFonts w:ascii="Times New Roman" w:hAnsi="Times New Roman"/>
          <w:b/>
          <w:iCs/>
          <w:sz w:val="24"/>
          <w:szCs w:val="24"/>
        </w:rPr>
        <w:t>документов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:rsidR="00925633" w:rsidRDefault="00925633" w:rsidP="00925633">
      <w:pPr>
        <w:pStyle w:val="a6"/>
        <w:numPr>
          <w:ilvl w:val="0"/>
          <w:numId w:val="22"/>
        </w:numPr>
        <w:ind w:left="0" w:firstLine="0"/>
        <w:jc w:val="both"/>
        <w:rPr>
          <w:bCs/>
        </w:rPr>
      </w:pPr>
      <w:r>
        <w:rPr>
          <w:color w:val="000000"/>
        </w:rPr>
        <w:t>Федеральный государственный стандарт начального общего образования,</w:t>
      </w:r>
      <w:r>
        <w:t xml:space="preserve"> </w:t>
      </w:r>
      <w:r>
        <w:rPr>
          <w:rStyle w:val="fontstyle01"/>
        </w:rPr>
        <w:t>утв. Приказом Министерства образования и науки РФ от 6 октября 2009г № 373, с изменениями (29 ноября 2010 года № 1241, от 22 сентября 2011 года № 2357)</w:t>
      </w:r>
      <w:r>
        <w:rPr>
          <w:color w:val="000000"/>
        </w:rPr>
        <w:t xml:space="preserve"> </w:t>
      </w:r>
    </w:p>
    <w:p w:rsidR="00925633" w:rsidRDefault="00925633" w:rsidP="00925633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 Министерства образования и науки РФ от 31 декабря 2015 г. № 1576 о внесении изменений в федеральный государственный образовательный стандарт начального общего образования.</w:t>
      </w:r>
    </w:p>
    <w:p w:rsidR="00925633" w:rsidRDefault="00925633" w:rsidP="00925633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Примерная основная образовательная программа начального общего образования.</w:t>
      </w:r>
      <w:r>
        <w:rPr>
          <w:rFonts w:ascii="Times New Roman" w:hAnsi="Times New Roman"/>
          <w:sz w:val="24"/>
          <w:szCs w:val="24"/>
        </w:rPr>
        <w:t xml:space="preserve"> В редакции протокола № 3/15 от 28.10.2015 федерального учебно-методического объединения по общему образованию</w:t>
      </w:r>
    </w:p>
    <w:p w:rsidR="00925633" w:rsidRDefault="00925633" w:rsidP="00925633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</w:t>
      </w:r>
      <w:r>
        <w:rPr>
          <w:rFonts w:ascii="Times New Roman" w:hAnsi="Times New Roman"/>
          <w:color w:val="000000"/>
          <w:sz w:val="24"/>
        </w:rPr>
        <w:t xml:space="preserve">Федерации от 29 декабря 2010 г. № 189 г. Москва «Об утверждении </w:t>
      </w:r>
      <w:proofErr w:type="spellStart"/>
      <w:r>
        <w:rPr>
          <w:rFonts w:ascii="Times New Roman" w:hAnsi="Times New Roman"/>
          <w:color w:val="000000"/>
          <w:sz w:val="24"/>
        </w:rPr>
        <w:t>СанПиН</w:t>
      </w:r>
      <w:proofErr w:type="spellEnd"/>
      <w:r>
        <w:rPr>
          <w:rFonts w:ascii="Times New Roman" w:hAnsi="Times New Roman"/>
          <w:color w:val="000000"/>
          <w:sz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(зарегистрирован в Минюсте РФ 3 марта 2011 г.).</w:t>
      </w:r>
    </w:p>
    <w:p w:rsidR="00925633" w:rsidRDefault="00925633" w:rsidP="00925633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pacing w:val="-13"/>
          <w:sz w:val="24"/>
          <w:szCs w:val="24"/>
        </w:rPr>
        <w:t xml:space="preserve">Постановление Главного государственного санитарного врача Российской Федерации от 24.12.2015 № 81 «О внесении изменений № 3 в </w:t>
      </w:r>
      <w:proofErr w:type="spellStart"/>
      <w:r>
        <w:rPr>
          <w:rFonts w:ascii="Times New Roman" w:hAnsi="Times New Roman"/>
          <w:iCs/>
          <w:spacing w:val="-13"/>
          <w:sz w:val="24"/>
          <w:szCs w:val="24"/>
        </w:rPr>
        <w:t>СанП</w:t>
      </w:r>
      <w:proofErr w:type="spellEnd"/>
      <w:r>
        <w:rPr>
          <w:rFonts w:ascii="Times New Roman" w:hAnsi="Times New Roman"/>
          <w:iCs/>
          <w:spacing w:val="-13"/>
          <w:sz w:val="24"/>
          <w:szCs w:val="24"/>
        </w:rPr>
        <w:t xml:space="preserve"> и Н 2.4.2.28-21-10 «Санитарно-эпидемиологические требования к условиям и организации обучения, содержания в общеобразовательных организациях от 02.01.2016.</w:t>
      </w:r>
    </w:p>
    <w:p w:rsidR="00925633" w:rsidRDefault="00925633" w:rsidP="00925633">
      <w:pPr>
        <w:pStyle w:val="a3"/>
        <w:numPr>
          <w:ilvl w:val="0"/>
          <w:numId w:val="25"/>
        </w:numPr>
        <w:ind w:left="0" w:firstLine="0"/>
        <w:jc w:val="both"/>
      </w:pPr>
      <w:r>
        <w:t>Примерные учебные планы для общеобразовательных учреждений РС(Я), реализующих Федеральные государственные образовательные стандарт начального общего образования. 2014 г.</w:t>
      </w:r>
    </w:p>
    <w:p w:rsidR="00925633" w:rsidRDefault="00925633" w:rsidP="00925633">
      <w:pPr>
        <w:pStyle w:val="a3"/>
        <w:numPr>
          <w:ilvl w:val="0"/>
          <w:numId w:val="25"/>
        </w:numPr>
        <w:ind w:left="0" w:firstLine="0"/>
        <w:jc w:val="both"/>
        <w:rPr>
          <w:rFonts w:eastAsia="Calibri"/>
        </w:rPr>
      </w:pPr>
      <w:r>
        <w:t>Учебный план МКОУ «ДСОШ» на 2020-2021 учебный год;</w:t>
      </w:r>
    </w:p>
    <w:p w:rsidR="00925633" w:rsidRDefault="00925633" w:rsidP="00925633">
      <w:pPr>
        <w:pStyle w:val="a3"/>
        <w:numPr>
          <w:ilvl w:val="0"/>
          <w:numId w:val="25"/>
        </w:numPr>
        <w:ind w:left="142" w:hanging="142"/>
        <w:jc w:val="both"/>
      </w:pPr>
      <w:r>
        <w:t xml:space="preserve">          Годовой календарный учебный график на 2020-2021 учебный год. </w:t>
      </w:r>
    </w:p>
    <w:p w:rsidR="00995816" w:rsidRDefault="00995816" w:rsidP="003048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480B" w:rsidRDefault="0030480B" w:rsidP="003048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30480B">
        <w:rPr>
          <w:rFonts w:ascii="Times New Roman" w:eastAsia="Times New Roman" w:hAnsi="Times New Roman" w:cs="Times New Roman"/>
          <w:color w:val="000000"/>
          <w:sz w:val="24"/>
          <w:szCs w:val="24"/>
        </w:rPr>
        <w:t>Шахматы – это не только игра, доставляющая детям много радости, удовольствия, но и действенное, эффективное средство их умственного развития. Процесс обучения азам шахматной игры способствует развитию у детей способности ориентироваться на плоскости, развитию аналитико-синтетической деятельности, мышления, суждений, умозаключений, учит ребенка запоминать, сравнивать, обобщать, предвидеть результаты своей деятельности и т.п.</w:t>
      </w:r>
    </w:p>
    <w:p w:rsidR="0079293A" w:rsidRDefault="0079293A" w:rsidP="003048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293A" w:rsidRDefault="0079293A" w:rsidP="00792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078">
        <w:rPr>
          <w:rFonts w:ascii="Times New Roman" w:hAnsi="Times New Roman"/>
          <w:b/>
          <w:sz w:val="24"/>
          <w:szCs w:val="24"/>
        </w:rPr>
        <w:t>Цель программы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9293A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79293A" w:rsidRPr="00C73078" w:rsidRDefault="0079293A" w:rsidP="0079293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73078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Задачи программы:</w:t>
      </w:r>
    </w:p>
    <w:p w:rsidR="0079293A" w:rsidRPr="0079293A" w:rsidRDefault="0079293A" w:rsidP="0079293A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93A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школьника самостоятельно находить личностно значимые смыслы в конкретной учебной деятельности;</w:t>
      </w:r>
    </w:p>
    <w:p w:rsidR="0079293A" w:rsidRPr="0079293A" w:rsidRDefault="0079293A" w:rsidP="0079293A">
      <w:pPr>
        <w:pStyle w:val="a3"/>
        <w:numPr>
          <w:ilvl w:val="0"/>
          <w:numId w:val="2"/>
        </w:numPr>
        <w:ind w:left="357" w:hanging="357"/>
        <w:rPr>
          <w:color w:val="000000"/>
        </w:rPr>
      </w:pPr>
      <w:r w:rsidRPr="0079293A">
        <w:rPr>
          <w:color w:val="000000"/>
        </w:rPr>
        <w:t>создание условий для формирования и развития ключевых компетенций  учащихся (коммуникативных, интеллектуальных, социальных);</w:t>
      </w:r>
    </w:p>
    <w:p w:rsidR="0079293A" w:rsidRPr="0079293A" w:rsidRDefault="0079293A" w:rsidP="0079293A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93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интеллектуальные процессы, творческое мышление;</w:t>
      </w:r>
    </w:p>
    <w:p w:rsidR="0079293A" w:rsidRPr="0079293A" w:rsidRDefault="0079293A" w:rsidP="0079293A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9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формировать универсальные способы </w:t>
      </w:r>
      <w:proofErr w:type="spellStart"/>
      <w:r w:rsidRPr="0079293A">
        <w:rPr>
          <w:rFonts w:ascii="Times New Roman" w:eastAsia="Times New Roman" w:hAnsi="Times New Roman" w:cs="Times New Roman"/>
          <w:color w:val="000000"/>
          <w:sz w:val="24"/>
          <w:szCs w:val="24"/>
        </w:rPr>
        <w:t>мыследеятельности</w:t>
      </w:r>
      <w:proofErr w:type="spellEnd"/>
      <w:r w:rsidRPr="007929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(абстрактно-логического мышления, памяти, внимания, творческого воображения, умения производить логические операции).   </w:t>
      </w:r>
    </w:p>
    <w:p w:rsidR="0079293A" w:rsidRPr="0079293A" w:rsidRDefault="0079293A" w:rsidP="0079293A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93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развить навыки групповой работы;</w:t>
      </w:r>
    </w:p>
    <w:p w:rsidR="0079293A" w:rsidRPr="0079293A" w:rsidRDefault="0079293A" w:rsidP="0079293A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93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управления своими эмоциями и действиями;</w:t>
      </w:r>
    </w:p>
    <w:p w:rsidR="0079293A" w:rsidRPr="0079293A" w:rsidRDefault="0079293A" w:rsidP="0079293A">
      <w:pPr>
        <w:pStyle w:val="a3"/>
        <w:numPr>
          <w:ilvl w:val="0"/>
          <w:numId w:val="3"/>
        </w:numPr>
        <w:ind w:left="357" w:hanging="357"/>
        <w:rPr>
          <w:color w:val="000000"/>
        </w:rPr>
      </w:pPr>
      <w:r w:rsidRPr="0079293A">
        <w:rPr>
          <w:color w:val="000000"/>
        </w:rPr>
        <w:t xml:space="preserve">заложить идеи развития у подростков </w:t>
      </w:r>
      <w:r>
        <w:rPr>
          <w:color w:val="000000"/>
        </w:rPr>
        <w:t xml:space="preserve">собственной активности, </w:t>
      </w:r>
      <w:proofErr w:type="spellStart"/>
      <w:r>
        <w:rPr>
          <w:color w:val="000000"/>
        </w:rPr>
        <w:t>целепола</w:t>
      </w:r>
      <w:r w:rsidRPr="0079293A">
        <w:rPr>
          <w:color w:val="000000"/>
        </w:rPr>
        <w:t>гания</w:t>
      </w:r>
      <w:proofErr w:type="spellEnd"/>
      <w:r w:rsidRPr="0079293A">
        <w:rPr>
          <w:color w:val="000000"/>
        </w:rPr>
        <w:t>, личной ответственности.</w:t>
      </w:r>
    </w:p>
    <w:p w:rsidR="0079293A" w:rsidRPr="0079293A" w:rsidRDefault="0079293A" w:rsidP="0079293A">
      <w:pPr>
        <w:pStyle w:val="a3"/>
        <w:numPr>
          <w:ilvl w:val="0"/>
          <w:numId w:val="3"/>
        </w:numPr>
        <w:ind w:left="357" w:hanging="357"/>
      </w:pPr>
      <w:r w:rsidRPr="0079293A">
        <w:rPr>
          <w:color w:val="000000"/>
        </w:rPr>
        <w:t>воспитывать целеустремлённость, самообладание, бережное отношение ко времени</w:t>
      </w:r>
      <w:r>
        <w:rPr>
          <w:color w:val="000000"/>
        </w:rPr>
        <w:t>.</w:t>
      </w:r>
    </w:p>
    <w:p w:rsidR="0079293A" w:rsidRDefault="0079293A" w:rsidP="0079293A"/>
    <w:p w:rsidR="0079293A" w:rsidRDefault="0079293A" w:rsidP="007929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3078">
        <w:rPr>
          <w:rFonts w:ascii="Times New Roman" w:hAnsi="Times New Roman"/>
          <w:b/>
          <w:sz w:val="24"/>
          <w:szCs w:val="24"/>
        </w:rPr>
        <w:t xml:space="preserve">Место курса в учебном плане </w:t>
      </w:r>
      <w:r>
        <w:rPr>
          <w:rFonts w:ascii="Times New Roman" w:hAnsi="Times New Roman"/>
          <w:sz w:val="24"/>
          <w:szCs w:val="24"/>
        </w:rPr>
        <w:t>в первом классе  33</w:t>
      </w:r>
      <w:r w:rsidRPr="00C73078">
        <w:rPr>
          <w:rFonts w:ascii="Times New Roman" w:hAnsi="Times New Roman"/>
          <w:sz w:val="24"/>
          <w:szCs w:val="24"/>
        </w:rPr>
        <w:t xml:space="preserve"> часа (1 час в неделю).</w:t>
      </w:r>
    </w:p>
    <w:p w:rsidR="004C591E" w:rsidRDefault="004C591E" w:rsidP="007929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591E" w:rsidRDefault="004C591E" w:rsidP="004C5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3078">
        <w:rPr>
          <w:rFonts w:ascii="Times New Roman" w:hAnsi="Times New Roman"/>
          <w:b/>
          <w:sz w:val="24"/>
          <w:szCs w:val="24"/>
        </w:rPr>
        <w:t>Общая характеристика учебного процесса: методы, формы обучения.</w:t>
      </w:r>
    </w:p>
    <w:p w:rsidR="004C591E" w:rsidRPr="004C591E" w:rsidRDefault="004C591E" w:rsidP="004C59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шахматного мышления у ребенка проходит через ряд этапов от репродуктивного повторения алгоритмов и схем в типовых положениях, до творческого применения знаний на практике, подразумевающих, зачастую, отказ от общепринятых стереотипов.</w:t>
      </w:r>
    </w:p>
    <w:p w:rsidR="004C591E" w:rsidRPr="004C591E" w:rsidRDefault="004C591E" w:rsidP="004C5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На начальном этапе преобладают </w:t>
      </w:r>
      <w:r w:rsidRPr="004C5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игровой, </w:t>
      </w:r>
      <w:proofErr w:type="gramStart"/>
      <w:r w:rsidRPr="004C5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наглядный</w:t>
      </w:r>
      <w:proofErr w:type="gramEnd"/>
      <w:r w:rsidRPr="004C5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и репродуктивный</w:t>
      </w:r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> методы. Они применяется:</w:t>
      </w:r>
    </w:p>
    <w:p w:rsidR="004C591E" w:rsidRPr="004C591E" w:rsidRDefault="004C591E" w:rsidP="004C59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>1. При знакомстве с шахматными фигурами.</w:t>
      </w:r>
    </w:p>
    <w:p w:rsidR="004C591E" w:rsidRPr="004C591E" w:rsidRDefault="004C591E" w:rsidP="004C59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изучении шахматной доски.</w:t>
      </w:r>
    </w:p>
    <w:p w:rsidR="004C591E" w:rsidRPr="004C591E" w:rsidRDefault="004C591E" w:rsidP="004C59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обучении правилам игры;</w:t>
      </w:r>
    </w:p>
    <w:p w:rsidR="004C591E" w:rsidRPr="004C591E" w:rsidRDefault="004C591E" w:rsidP="004C59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 реализации материального перевеса.</w:t>
      </w:r>
    </w:p>
    <w:p w:rsidR="004C591E" w:rsidRPr="004C591E" w:rsidRDefault="004C591E" w:rsidP="004C5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Большую роль играют общие принципы ведения игры на различных этапах шахматной партии, где основным методом становится </w:t>
      </w:r>
      <w:proofErr w:type="gramStart"/>
      <w:r w:rsidRPr="004C5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продуктивный</w:t>
      </w:r>
      <w:proofErr w:type="gramEnd"/>
      <w:r w:rsidRPr="004C5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того чтобы реализовать на доске свой замысел, обучающийся овладевает тактическим арсеналом шахмат, вследствие чего формируется следующий алгоритм </w:t>
      </w:r>
    </w:p>
    <w:p w:rsidR="004C591E" w:rsidRPr="004C591E" w:rsidRDefault="004C591E" w:rsidP="004C59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>мышления: анализ позиции - мотив - идея - расчёт - ход. Продуктивный метод играет большую роль и в дальнейшем при изучении дебютов и основ позиционной игры, особенно при изучении типовых позиций миттельшпиля и эндшпиля.</w:t>
      </w:r>
    </w:p>
    <w:p w:rsidR="004C591E" w:rsidRPr="004C591E" w:rsidRDefault="004C591E" w:rsidP="004C59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При изучении дебютной теории основным методом является </w:t>
      </w:r>
      <w:proofErr w:type="gramStart"/>
      <w:r w:rsidRPr="004C5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частично-поисковый</w:t>
      </w:r>
      <w:proofErr w:type="gramEnd"/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>. Наиболее эффективно изучение дебютной теории осуществляется в том случае, когда большую часть работы ребенок проделывает самостоятельно.</w:t>
      </w:r>
    </w:p>
    <w:p w:rsidR="004C591E" w:rsidRPr="004C591E" w:rsidRDefault="004C591E" w:rsidP="004C59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программе предусмотрены материалы для самостоятельного изучения </w:t>
      </w:r>
      <w:proofErr w:type="gramStart"/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(домашние задания для каждого года обучения, специально подобранная  шахматная литература, картотека дебютов и др.).</w:t>
      </w:r>
    </w:p>
    <w:p w:rsidR="004C591E" w:rsidRPr="004C591E" w:rsidRDefault="004C591E" w:rsidP="004C591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На более поздних этапах в обучении применяется </w:t>
      </w:r>
      <w:r w:rsidRPr="004C5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творческий</w:t>
      </w:r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> метод, для совершенствования тактического мастерства обучающихся (</w:t>
      </w:r>
      <w:proofErr w:type="gramStart"/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 </w:t>
      </w:r>
      <w:proofErr w:type="spellStart"/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стоятельное</w:t>
      </w:r>
      <w:proofErr w:type="spellEnd"/>
      <w:proofErr w:type="gramEnd"/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составление позиций, предусматривающих определенные тактические удары, мат в определенное количество ходов и т.д.).</w:t>
      </w:r>
    </w:p>
    <w:p w:rsidR="004C591E" w:rsidRPr="004C591E" w:rsidRDefault="004C591E" w:rsidP="004C59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</w:t>
      </w:r>
      <w:r w:rsidRPr="004C5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 проблемного обучения.</w:t>
      </w:r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Разбор партий мастеров разных направлений, творческое их осмысление помогает ребенку выработать свой собственный подход к игре. </w:t>
      </w:r>
    </w:p>
    <w:p w:rsidR="004C591E" w:rsidRPr="004C591E" w:rsidRDefault="004C591E" w:rsidP="004C59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этих методов предусматривает, прежде всего, обеспечение самостоятельности детей в поисках решения самых разнообразных задач.</w:t>
      </w:r>
    </w:p>
    <w:p w:rsidR="004C591E" w:rsidRPr="004C591E" w:rsidRDefault="004C591E" w:rsidP="004C5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A52" w:rsidRDefault="00C16A52" w:rsidP="004C5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C591E" w:rsidRPr="004C591E" w:rsidRDefault="004C591E" w:rsidP="004C5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ФОРМЫ И СРЕДСТВА ОБУЧЕНИЯ</w:t>
      </w:r>
    </w:p>
    <w:p w:rsidR="004C591E" w:rsidRPr="004C591E" w:rsidRDefault="004C591E" w:rsidP="004C5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Практическая игра.</w:t>
      </w:r>
    </w:p>
    <w:p w:rsidR="004C591E" w:rsidRPr="004C591E" w:rsidRDefault="004C591E" w:rsidP="004C5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Решение шахматных задач, комбинаций и этюдов.</w:t>
      </w:r>
    </w:p>
    <w:p w:rsidR="004C591E" w:rsidRPr="004C591E" w:rsidRDefault="004C591E" w:rsidP="004C5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Дидактические игры и задания, игровые упражнения;</w:t>
      </w:r>
    </w:p>
    <w:p w:rsidR="004C591E" w:rsidRPr="004C591E" w:rsidRDefault="004C591E" w:rsidP="004C5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Теоретические занятия, шахматные игры, шахматные дидактические</w:t>
      </w:r>
    </w:p>
    <w:p w:rsidR="004C591E" w:rsidRPr="004C591E" w:rsidRDefault="004C591E" w:rsidP="004C5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игрушки.</w:t>
      </w:r>
    </w:p>
    <w:p w:rsidR="004C591E" w:rsidRPr="004C591E" w:rsidRDefault="004C591E" w:rsidP="004C5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91E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Участие в турнирах и соревнованиях.</w:t>
      </w:r>
    </w:p>
    <w:p w:rsidR="004C591E" w:rsidRDefault="004C591E" w:rsidP="004C591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C591E" w:rsidRDefault="004C591E" w:rsidP="004C591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3078">
        <w:rPr>
          <w:rFonts w:ascii="Times New Roman" w:eastAsia="Times New Roman" w:hAnsi="Times New Roman"/>
          <w:b/>
          <w:bCs/>
          <w:sz w:val="24"/>
          <w:szCs w:val="24"/>
        </w:rPr>
        <w:t>Результат</w:t>
      </w:r>
      <w:r w:rsidRPr="00C7307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D3729" w:rsidRPr="00CD3729" w:rsidRDefault="00CD3729" w:rsidP="00CD3729">
      <w:pPr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Рост личностного, интеллектуального и социального  развития ребёнка, развитие коммуникативных способностей, инициативности, толерантности, самостоятельности.</w:t>
      </w:r>
    </w:p>
    <w:p w:rsidR="00CD3729" w:rsidRPr="00CD3729" w:rsidRDefault="00CD3729" w:rsidP="00CD3729">
      <w:pPr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теоретических знаний и практических навыков в шахматной игре.</w:t>
      </w:r>
    </w:p>
    <w:p w:rsidR="00CD3729" w:rsidRPr="00CD3729" w:rsidRDefault="00CD3729" w:rsidP="00CD3729">
      <w:pPr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новых видов деятельности (дидактические игры и задания, игровые упражнения, соревнования).</w:t>
      </w:r>
    </w:p>
    <w:p w:rsidR="00CD3729" w:rsidRPr="00C73078" w:rsidRDefault="00CD3729" w:rsidP="004C591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D3729" w:rsidRPr="00CD3729" w:rsidRDefault="00CD3729" w:rsidP="00CD372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результате изучения данной программы в 1-ом классе обучающиеся получат возможность   формирования</w:t>
      </w:r>
    </w:p>
    <w:p w:rsidR="00CD3729" w:rsidRPr="00CD3729" w:rsidRDefault="00CD3729" w:rsidP="00CD3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Личностных результатов:</w:t>
      </w: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3729" w:rsidRPr="00CD3729" w:rsidRDefault="00CD3729" w:rsidP="00CD372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Определять</w:t>
      </w: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CD3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высказывать</w:t>
      </w: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под руководством педагога самые простые общие для всех людей правила поведения при сотрудничестве (этические нормы).</w:t>
      </w:r>
    </w:p>
    <w:p w:rsidR="00CD3729" w:rsidRPr="00CD3729" w:rsidRDefault="00CD3729" w:rsidP="00CD372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предложенных педагогом ситуациях общения и сотрудничества, опираясь на общие для всех простые правила поведения,  </w:t>
      </w:r>
      <w:r w:rsidRPr="00CD3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делать выбор</w:t>
      </w: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, при поддержке других участников группы и педагога, как поступить.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D3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Метапредметных</w:t>
      </w:r>
      <w:proofErr w:type="spellEnd"/>
      <w:r w:rsidRPr="00CD3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3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результататов</w:t>
      </w:r>
      <w:proofErr w:type="spellEnd"/>
      <w:proofErr w:type="gramStart"/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Регулятивные УУД</w:t>
      </w: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D3729" w:rsidRPr="00CD3729" w:rsidRDefault="00CD3729" w:rsidP="00CD372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Определять</w:t>
      </w: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CD3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формулировать</w:t>
      </w: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цель деятельности  с помощью учителя.</w:t>
      </w:r>
    </w:p>
    <w:p w:rsidR="00CD3729" w:rsidRPr="00CD3729" w:rsidRDefault="00CD3729" w:rsidP="00CD3729">
      <w:pPr>
        <w:pStyle w:val="a3"/>
        <w:numPr>
          <w:ilvl w:val="0"/>
          <w:numId w:val="7"/>
        </w:numPr>
        <w:shd w:val="clear" w:color="auto" w:fill="FFFFFF"/>
        <w:ind w:left="0" w:firstLine="0"/>
        <w:rPr>
          <w:bCs/>
          <w:color w:val="000000"/>
        </w:rPr>
      </w:pPr>
      <w:r w:rsidRPr="00CD3729">
        <w:rPr>
          <w:bCs/>
          <w:i/>
          <w:iCs/>
          <w:color w:val="000000"/>
        </w:rPr>
        <w:t>Проговаривать</w:t>
      </w:r>
      <w:r w:rsidRPr="00CD3729">
        <w:rPr>
          <w:bCs/>
          <w:color w:val="000000"/>
        </w:rPr>
        <w:t> последовательность действий.</w:t>
      </w:r>
    </w:p>
    <w:p w:rsidR="00CD3729" w:rsidRPr="00CD3729" w:rsidRDefault="00CD3729" w:rsidP="00CD372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 </w:t>
      </w:r>
      <w:r w:rsidRPr="00CD3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высказывать</w:t>
      </w: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своё предположение (версию) на основе работы с иллюстрацией рабочей тетради.</w:t>
      </w:r>
    </w:p>
    <w:p w:rsidR="00CD3729" w:rsidRPr="00CD3729" w:rsidRDefault="00CD3729" w:rsidP="00CD372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 </w:t>
      </w:r>
      <w:r w:rsidRPr="00CD3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работать</w:t>
      </w: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по предложенному учителем плану.</w:t>
      </w:r>
    </w:p>
    <w:p w:rsidR="00CD3729" w:rsidRPr="00CD3729" w:rsidRDefault="00CD3729" w:rsidP="00CD372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 </w:t>
      </w:r>
      <w:r w:rsidRPr="00CD3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отличать</w:t>
      </w: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</w:t>
      </w:r>
      <w:proofErr w:type="gramEnd"/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выполненное задание от неверного.</w:t>
      </w:r>
    </w:p>
    <w:p w:rsidR="00CD3729" w:rsidRPr="00CD3729" w:rsidRDefault="00CD3729" w:rsidP="00CD372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совместно с учителем и другими учениками </w:t>
      </w:r>
      <w:r w:rsidRPr="00CD3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давать</w:t>
      </w: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эмоциональную </w:t>
      </w:r>
      <w:r w:rsidRPr="00CD3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оценку</w:t>
      </w: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деятельности товарищей.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Познавательные УУД:</w:t>
      </w:r>
    </w:p>
    <w:p w:rsidR="00CD3729" w:rsidRPr="00CD3729" w:rsidRDefault="00CD3729" w:rsidP="00CD3729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своей системе знаний: </w:t>
      </w:r>
      <w:r w:rsidRPr="00CD3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отличать</w:t>
      </w: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новое от уже известного с помощью учителя.</w:t>
      </w:r>
    </w:p>
    <w:p w:rsidR="00CD3729" w:rsidRPr="00CD3729" w:rsidRDefault="00CD3729" w:rsidP="00CD372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Добывать новые знания:</w:t>
      </w:r>
      <w:r w:rsidRPr="00CD3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находить</w:t>
      </w: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D3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ответы</w:t>
      </w: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на вопросы, используя свой жизненный опыт и информацию, полученную от учителя.</w:t>
      </w:r>
    </w:p>
    <w:p w:rsidR="00CD3729" w:rsidRPr="00CD3729" w:rsidRDefault="00CD3729" w:rsidP="00CD3729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Перерабатывать полученную информацию:</w:t>
      </w:r>
      <w:r w:rsidRPr="00CD3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делать выводы</w:t>
      </w: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в результате  совместной  работы всей группы.</w:t>
      </w:r>
    </w:p>
    <w:p w:rsidR="00CD3729" w:rsidRPr="00CD3729" w:rsidRDefault="00CD3729" w:rsidP="00CD372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Перерабатывать полученную информацию: </w:t>
      </w:r>
      <w:r w:rsidRPr="00CD3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сравнивать</w:t>
      </w: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CD3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группировать</w:t>
      </w: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такие шахматные объекты, как ходы шахматных фигур, сильная и слабая позиция, сила шахматных фигур.</w:t>
      </w:r>
    </w:p>
    <w:p w:rsidR="00CD3729" w:rsidRPr="00CD3729" w:rsidRDefault="00CD3729" w:rsidP="00CD372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Преобразовывать информацию из одной формы в другую: находить и формулировать решение шахматных задачи с помощью простейших  моделей (предметных, рисунков, схематических рисунков, схем).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Коммуникативные УУД</w:t>
      </w: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D3729" w:rsidRPr="00CD3729" w:rsidRDefault="00CD3729" w:rsidP="00CD372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Донести свою позицию до других:</w:t>
      </w:r>
      <w:r w:rsidRPr="00CD3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оформлять</w:t>
      </w: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свою мысль в устной и письменной речи (на уровне одного предложения или небольшого текста).</w:t>
      </w:r>
    </w:p>
    <w:p w:rsidR="00CD3729" w:rsidRPr="00CD3729" w:rsidRDefault="00CD3729" w:rsidP="00CD3729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Слушать</w:t>
      </w: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CD3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понимать</w:t>
      </w: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речь других.</w:t>
      </w:r>
    </w:p>
    <w:p w:rsidR="00CD3729" w:rsidRPr="00CD3729" w:rsidRDefault="00CD3729" w:rsidP="00CD3729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CD3729" w:rsidRPr="00CD3729" w:rsidRDefault="00CD3729" w:rsidP="00CD3729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выполнять различные роли в группе (лидера, исполнителя, критика).</w:t>
      </w:r>
    </w:p>
    <w:p w:rsidR="00BC2EEA" w:rsidRDefault="00BC2EEA" w:rsidP="00BC2EEA">
      <w:pPr>
        <w:tabs>
          <w:tab w:val="left" w:pos="39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3729" w:rsidRPr="00BC2EEA" w:rsidRDefault="00CD3729" w:rsidP="00BC2EEA">
      <w:pPr>
        <w:tabs>
          <w:tab w:val="left" w:pos="39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3078">
        <w:rPr>
          <w:rFonts w:ascii="Times New Roman" w:hAnsi="Times New Roman"/>
          <w:b/>
          <w:sz w:val="24"/>
          <w:szCs w:val="24"/>
        </w:rPr>
        <w:t>Содержание курса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Первое знакомство с Шахматным  королевством.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Из истории шахмат.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Шахматная доска - поле шахматных сражений: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основными понятиями: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Горизонтали,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Вертикали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Диагонали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игры и задания:</w:t>
      </w:r>
    </w:p>
    <w:p w:rsidR="00CD3729" w:rsidRPr="00CD3729" w:rsidRDefault="00CD3729" w:rsidP="00CD3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"Горизонталь". Двое играющих по очереди заполняют одну из горизонтальных линий шахматной доски кубиками (фишками, пешками и т. п.).</w:t>
      </w:r>
    </w:p>
    <w:p w:rsidR="00CD3729" w:rsidRPr="00CD3729" w:rsidRDefault="00CD3729" w:rsidP="00CD3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"Вертикаль". То же самое, но заполняется одна из вертикальных линий шахматной доски.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"Диагональ". То же самое, но заполняется одна из диагоналей шахматной доски.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"Назови вертикаль". Педагог показывает одну из вертикалей, ученики должны назвать ее.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"Назови горизонталь". Это задание подобно предыдущему, но дети выявляют горизонталь. </w:t>
      </w:r>
      <w:proofErr w:type="gramStart"/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(Например:</w:t>
      </w:r>
      <w:proofErr w:type="gramEnd"/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"Вторая горизонталь").</w:t>
      </w:r>
      <w:proofErr w:type="gramEnd"/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Шахматные фигуры. Первое знакомство. 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«Тронул - ходи!». Белая и черная армии.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игры и задания: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"Волшебный мешочек". В непрозрачном мешочке по очереди прячутся все шахматные фигуры, каждый из учеников на ощупь пытается определить, какая фигура спрятана.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"Угадай-ка". Педагог словесно описывает одну из шахматных фигур, дети должны догадаться, что это за фигура.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"Что общего?" Педагог берет две шахматные фигуры и спрашивает учеников, чем они похожи друг на друга. Чем отличаются? (Цветом, формой.)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"Большая и маленькая". На столе шесть разных фигур. Дети называют самую высокую фигуру и ставят ее в сторону. Задача: поставить все фигуры по высоте.</w:t>
      </w:r>
    </w:p>
    <w:p w:rsidR="00CD3729" w:rsidRPr="00CD3729" w:rsidRDefault="00CD3729" w:rsidP="00CD3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Начальная позиция.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Расстановка фигур перед шахматной партией.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Правило: "Ферзь любит свой цвет".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 между горизонталями, вертикалями, диагоналями и начальным положением фигур.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игры и задания: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"Мешочек". Ученики по одной вынимают из мешочка шахматные фигуры и постепенно расставляют начальную позицию.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"Да и нет". Педагог берет две шахматные фигурки и спрашивает детей, стоят ли эти фигуры рядом в начальном положении.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ПЕШКИ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Благородные пешки черно-белой доски.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«Маленькая да удаленькая. Всю доску прошла - фигуру нашла». Ход пешки, взятие, превращение, сила.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«Подножка» (правило взятие на проходе).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Дидактические игры и задания: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«В бой идут одни только пешки».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«Игра на уничтожение».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КОРОЛЬ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Ход Короля. И Король в поле воин (взятие).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игры и задания: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"Игра на уничтожение", "Один в поле воин".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ЛАДЬЯ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Ход, взятие.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игры и задания: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Одна против пешек. Лабиринт. 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«Один в поле воин», «Перехитри часовых», «Атака неприятельской фигуры».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СЛОН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Ход, взятие.  </w:t>
      </w:r>
      <w:proofErr w:type="spellStart"/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Белопольные</w:t>
      </w:r>
      <w:proofErr w:type="spellEnd"/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чернопольные</w:t>
      </w:r>
      <w:proofErr w:type="spellEnd"/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слоны.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Легкая и тяжелая фигура.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Ладья против слона.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игры и задания: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"Игра на уничтожение", "Один в поле воин", "Сними часовых"</w:t>
      </w:r>
      <w:proofErr w:type="gramStart"/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,"</w:t>
      </w:r>
      <w:proofErr w:type="gramEnd"/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Лабиринт", "Кратчайший путь", "Атака неприятельской фигуры", "Взятие", "Защита".</w:t>
      </w:r>
    </w:p>
    <w:p w:rsidR="00CD3729" w:rsidRPr="00CD3729" w:rsidRDefault="00CD3729" w:rsidP="00CD3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ФЕРЗЬ 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«Могучая фигура» Ферзь. Дороги Ферзя.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Ход, взятие.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Ферзь против ладьи, слона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игры и задания: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"Игра на уничтожение",  "Один в поле воин", "Лабиринт", "Кратчайший путь".   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КОНЬ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Ход, взятие, сила.                                            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конем на усеченной доске.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Конь против ферзя, ладьи, слона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игры и задания: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"Игра на уничтожение", "Сними часовых", "Один в поле воин", "Лабиринт", "Перехитри часовых",  "Кратчайший путь".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Относительная ценность фигур.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фигур.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Сравнительная сила фигур.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игры и задания: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"Кто сильнее". Педагог показывает детям две фигуры и спрашивает: "Какая фигура сильнее? На сколько?"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"Обе армии равны". Педагог ставит на столе от одной до четырех фигур и просит ребят расположить на своих шахматных досках другие наборы фигур так, чтобы суммы очков в армиях учителя и ученика были равны.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Шах.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шах. Понятие о шахе.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Шах ферзем, ладьёй, слоном, конем, пешкой.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от шаха.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игры и задания: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"Шах или не шах". Приводится ряд положений, в которых ученики должны    определить: стоит ли король под шахом или нет.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"Дай шах". Требуется объявить шах неприятельскому королю.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"Защита от шаха". Белый король должен защититься от шаха.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Мат - цель игры.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Техника </w:t>
      </w:r>
      <w:proofErr w:type="spellStart"/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матования</w:t>
      </w:r>
      <w:proofErr w:type="spellEnd"/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одинокого короля: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Две ладьи против короля.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Ферзь и ладья против короля.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  игры и задания: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"Шах или мат". Шах или мат черному королю? "Мат или пат".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шахматных задач и упражнений.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        Ничья.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Варианты ничьей.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Пат.  Отличие пата от мата. Примеры на пат.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Дидактическое задание: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"Пат или не пат".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        Рокировка.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Длинная и короткая рокировка.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рокировки.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Дидактическое задание: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"Рокировка". Ученики должны определить, можно ли рокировать в тех или иных случаях.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        Шахматная партия.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шахматной партии.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Самые общие представления о том, как начинать шахматную партию.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и законы дебюта.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всеми фигурами из начального положения.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Короткие шахматные партии.</w:t>
      </w:r>
    </w:p>
    <w:p w:rsidR="00CD3729" w:rsidRP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Занимательные страницы шахмат.</w:t>
      </w:r>
    </w:p>
    <w:p w:rsidR="00CD3729" w:rsidRDefault="00CD3729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Шахматные сказки.</w:t>
      </w:r>
    </w:p>
    <w:p w:rsidR="00BC2EEA" w:rsidRDefault="00BC2EEA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EEA" w:rsidRDefault="00BC2EEA" w:rsidP="00BC2EEA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C73078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Требования к уровню знаний, умений и навыков по окончанию реализации программы:</w:t>
      </w:r>
    </w:p>
    <w:p w:rsidR="00BC2EEA" w:rsidRPr="00BC2EEA" w:rsidRDefault="00BC2EEA" w:rsidP="00BC2EE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C2EEA" w:rsidRPr="00CD3729" w:rsidRDefault="00BC2EEA" w:rsidP="00BC2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- знать шахматные термины: белое и черное поле, горизонталь, вертикаль, диагональ, центр, партнёры, начальное положение, белые, черные, ход, взятие, шах, мат, пат, ничья;</w:t>
      </w:r>
      <w:proofErr w:type="gramEnd"/>
    </w:p>
    <w:p w:rsidR="00BC2EEA" w:rsidRPr="00CD3729" w:rsidRDefault="00BC2EEA" w:rsidP="00BC2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знать названия шахматных фигур: ладья, слон, ферзь, конь, пешка, король,</w:t>
      </w:r>
    </w:p>
    <w:p w:rsidR="00BC2EEA" w:rsidRPr="00CD3729" w:rsidRDefault="00BC2EEA" w:rsidP="00BC2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- знать правила хода и взятия каждой фигурой;</w:t>
      </w:r>
    </w:p>
    <w:p w:rsidR="00BC2EEA" w:rsidRPr="00CD3729" w:rsidRDefault="00BC2EEA" w:rsidP="00BC2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диагональ, вертикаль, горизонталь;</w:t>
      </w:r>
    </w:p>
    <w:p w:rsidR="00BC2EEA" w:rsidRPr="00CD3729" w:rsidRDefault="00BC2EEA" w:rsidP="00BC2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-сравнивать между собой предметы, явления;</w:t>
      </w:r>
    </w:p>
    <w:p w:rsidR="00BC2EEA" w:rsidRPr="00CD3729" w:rsidRDefault="00BC2EEA" w:rsidP="00BC2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-обобщать, делать несложные выводы;</w:t>
      </w:r>
    </w:p>
    <w:p w:rsidR="00BC2EEA" w:rsidRPr="00CD3729" w:rsidRDefault="00BC2EEA" w:rsidP="00BC2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проводить элементарные комбинации;</w:t>
      </w:r>
    </w:p>
    <w:p w:rsidR="00BC2EEA" w:rsidRPr="00CD3729" w:rsidRDefault="00BC2EEA" w:rsidP="00BC2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планировать нападение на фигуры противника, организовать защиту</w:t>
      </w:r>
    </w:p>
    <w:p w:rsidR="00BC2EEA" w:rsidRPr="00CD3729" w:rsidRDefault="00BC2EEA" w:rsidP="00BC2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 своих фигур;</w:t>
      </w:r>
    </w:p>
    <w:p w:rsidR="00BC2EEA" w:rsidRPr="00CD3729" w:rsidRDefault="00BC2EEA" w:rsidP="00BC2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ориентироваться на шахматной доске, в шахматной нотации;</w:t>
      </w:r>
    </w:p>
    <w:p w:rsidR="00BC2EEA" w:rsidRPr="00CD3729" w:rsidRDefault="00BC2EEA" w:rsidP="00BC2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 -определять последовательность событий;</w:t>
      </w:r>
    </w:p>
    <w:p w:rsidR="00BC2EEA" w:rsidRDefault="00BC2EEA" w:rsidP="00BC2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729">
        <w:rPr>
          <w:rFonts w:ascii="Times New Roman" w:eastAsia="Times New Roman" w:hAnsi="Times New Roman" w:cs="Times New Roman"/>
          <w:color w:val="000000"/>
          <w:sz w:val="24"/>
          <w:szCs w:val="24"/>
        </w:rPr>
        <w:t>-выявлять закономерности и проводить аналогии.  </w:t>
      </w:r>
    </w:p>
    <w:p w:rsidR="00BC2EEA" w:rsidRDefault="00BC2EEA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EEA" w:rsidRDefault="00BC2EEA" w:rsidP="00BC2EEA">
      <w:pPr>
        <w:pStyle w:val="a3"/>
        <w:jc w:val="center"/>
        <w:rPr>
          <w:b/>
        </w:rPr>
      </w:pPr>
      <w:r w:rsidRPr="00C73078">
        <w:rPr>
          <w:b/>
        </w:rPr>
        <w:t>УЧЕБНО-ТЕМАТИЧЕСКОЕ ПЛАНИРОВАНИЕ</w:t>
      </w:r>
    </w:p>
    <w:p w:rsidR="00BC2EEA" w:rsidRDefault="00BC2EEA" w:rsidP="00BC2EEA">
      <w:pPr>
        <w:pStyle w:val="a3"/>
        <w:jc w:val="center"/>
        <w:rPr>
          <w:b/>
        </w:rPr>
      </w:pPr>
    </w:p>
    <w:tbl>
      <w:tblPr>
        <w:tblW w:w="1255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4"/>
        <w:gridCol w:w="8253"/>
        <w:gridCol w:w="3366"/>
      </w:tblGrid>
      <w:tr w:rsidR="00BC2EEA" w:rsidRPr="00BC2EEA" w:rsidTr="003F1818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2EEA" w:rsidRPr="002D194D" w:rsidRDefault="00BC2EEA" w:rsidP="003F18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19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2EEA" w:rsidRPr="002D194D" w:rsidRDefault="00BC2EEA" w:rsidP="003F18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19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2EEA" w:rsidRPr="002D194D" w:rsidRDefault="00BC2EEA" w:rsidP="003F18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19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BC2EEA" w:rsidRPr="00BC2EEA" w:rsidTr="003F1818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2EEA" w:rsidRPr="00BC2EEA" w:rsidRDefault="00BC2EEA" w:rsidP="003F18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2EEA" w:rsidRPr="00BC2EEA" w:rsidRDefault="00BC2EEA" w:rsidP="003F18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Шахматная доска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2EEA" w:rsidRPr="00BC2EEA" w:rsidRDefault="00BC2EEA" w:rsidP="003F18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C2EEA" w:rsidRPr="00BC2EEA" w:rsidTr="003F1818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2EEA" w:rsidRPr="00BC2EEA" w:rsidRDefault="00BC2EEA" w:rsidP="003F18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C2EEA" w:rsidRPr="00BC2EEA" w:rsidRDefault="00BC2EEA" w:rsidP="003F1818">
            <w:pPr>
              <w:spacing w:after="0" w:line="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Шахматные фигуры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2EEA" w:rsidRPr="00BC2EEA" w:rsidRDefault="000A7EE2" w:rsidP="003F18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C2EEA" w:rsidRPr="00BC2EEA" w:rsidTr="003F1818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2EEA" w:rsidRPr="00BC2EEA" w:rsidRDefault="00BC2EEA" w:rsidP="003F18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C2EEA" w:rsidRPr="00BC2EEA" w:rsidRDefault="00BC2EEA" w:rsidP="003F1818">
            <w:pPr>
              <w:spacing w:after="0" w:line="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Начальная расстановка фигур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2EEA" w:rsidRPr="00BC2EEA" w:rsidRDefault="000A7EE2" w:rsidP="003F18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C2EEA" w:rsidRPr="00BC2EEA" w:rsidTr="003F1818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2EEA" w:rsidRPr="00BC2EEA" w:rsidRDefault="00BC2EEA" w:rsidP="003F18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C2EEA" w:rsidRPr="00BC2EEA" w:rsidRDefault="00BC2EEA" w:rsidP="003F1818">
            <w:pPr>
              <w:spacing w:after="0" w:line="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Ходы и взятие фигур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2EEA" w:rsidRPr="00BC2EEA" w:rsidRDefault="00BC2EEA" w:rsidP="003F18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7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C2EEA" w:rsidRPr="00BC2EEA" w:rsidTr="003F1818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2EEA" w:rsidRPr="00BC2EEA" w:rsidRDefault="00BC2EEA" w:rsidP="003F18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C2EEA" w:rsidRPr="00BC2EEA" w:rsidRDefault="00BC2EEA" w:rsidP="003F1818">
            <w:pPr>
              <w:spacing w:after="0" w:line="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шахматной партии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2EEA" w:rsidRPr="00BC2EEA" w:rsidRDefault="000A7EE2" w:rsidP="003F18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C2EEA" w:rsidRPr="00BC2EEA" w:rsidTr="003F1818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2EEA" w:rsidRPr="00BC2EEA" w:rsidRDefault="00BC2EEA" w:rsidP="003F18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2EEA" w:rsidRPr="00BC2EEA" w:rsidRDefault="00BC2EEA" w:rsidP="003F1818">
            <w:pPr>
              <w:spacing w:after="0" w:line="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 фигурами из начального положения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2EEA" w:rsidRPr="00BC2EEA" w:rsidRDefault="000A7EE2" w:rsidP="003F18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C2EEA" w:rsidRPr="00BC2EEA" w:rsidTr="003F1818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2EEA" w:rsidRPr="00BC2EEA" w:rsidRDefault="00BC2EEA" w:rsidP="003F1818">
            <w:pPr>
              <w:spacing w:after="0" w:line="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2EEA" w:rsidRPr="00BC2EEA" w:rsidRDefault="00BC2EEA" w:rsidP="003F18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2EEA" w:rsidRPr="00BC2EEA" w:rsidRDefault="000A7EE2" w:rsidP="003F18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</w:tbl>
    <w:p w:rsidR="00BC2EEA" w:rsidRPr="00C73078" w:rsidRDefault="00BC2EEA" w:rsidP="00BC2EEA">
      <w:pPr>
        <w:pStyle w:val="a3"/>
        <w:jc w:val="center"/>
        <w:rPr>
          <w:b/>
        </w:rPr>
      </w:pPr>
    </w:p>
    <w:p w:rsidR="00BC2EEA" w:rsidRDefault="00BC2EEA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B64" w:rsidRDefault="00EC3B64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B64" w:rsidRDefault="00EC3B64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B64" w:rsidRDefault="00EC3B64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B64" w:rsidRDefault="00EC3B64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B64" w:rsidRDefault="00EC3B64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B64" w:rsidRDefault="00EC3B64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7D08" w:rsidRDefault="00597D08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7D08" w:rsidRDefault="00597D08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B64" w:rsidRDefault="00EC3B64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B64" w:rsidRDefault="00EC3B64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B64" w:rsidRPr="00CD3729" w:rsidRDefault="00EC3B64" w:rsidP="00C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73AB" w:rsidRDefault="00D773AB" w:rsidP="00D773AB">
      <w:pPr>
        <w:shd w:val="clear" w:color="auto" w:fill="FFFFFF"/>
        <w:tabs>
          <w:tab w:val="center" w:pos="4677"/>
          <w:tab w:val="left" w:pos="8034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7DFB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 – тематическое планирование 1 класс</w:t>
      </w:r>
    </w:p>
    <w:p w:rsidR="00D773AB" w:rsidRPr="002D194D" w:rsidRDefault="00D773AB" w:rsidP="00D773A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3"/>
        <w:gridCol w:w="7970"/>
        <w:gridCol w:w="1418"/>
        <w:gridCol w:w="1170"/>
        <w:gridCol w:w="75"/>
        <w:gridCol w:w="1165"/>
        <w:gridCol w:w="1701"/>
      </w:tblGrid>
      <w:tr w:rsidR="000A7EE2" w:rsidRPr="002D194D" w:rsidTr="002D194D">
        <w:trPr>
          <w:trHeight w:val="330"/>
        </w:trPr>
        <w:tc>
          <w:tcPr>
            <w:tcW w:w="643" w:type="dxa"/>
            <w:vMerge w:val="restart"/>
          </w:tcPr>
          <w:p w:rsidR="000A7EE2" w:rsidRPr="002D194D" w:rsidRDefault="000A7EE2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D194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D194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D194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70" w:type="dxa"/>
            <w:vMerge w:val="restart"/>
          </w:tcPr>
          <w:p w:rsidR="000A7EE2" w:rsidRPr="002D194D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0A7EE2" w:rsidRPr="002D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</w:t>
            </w:r>
          </w:p>
        </w:tc>
        <w:tc>
          <w:tcPr>
            <w:tcW w:w="1418" w:type="dxa"/>
            <w:vMerge w:val="restart"/>
          </w:tcPr>
          <w:p w:rsidR="000A7EE2" w:rsidRPr="002D194D" w:rsidRDefault="000A7EE2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94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  <w:gridSpan w:val="3"/>
          </w:tcPr>
          <w:p w:rsidR="000A7EE2" w:rsidRPr="002D194D" w:rsidRDefault="000A7EE2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94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vMerge w:val="restart"/>
          </w:tcPr>
          <w:p w:rsidR="000A7EE2" w:rsidRPr="002D194D" w:rsidRDefault="000A7EE2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94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0A7EE2" w:rsidRPr="002D194D" w:rsidRDefault="000A7EE2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EE2" w:rsidRPr="00AB728C" w:rsidTr="002D194D">
        <w:trPr>
          <w:trHeight w:val="225"/>
        </w:trPr>
        <w:tc>
          <w:tcPr>
            <w:tcW w:w="643" w:type="dxa"/>
            <w:vMerge/>
          </w:tcPr>
          <w:p w:rsidR="000A7EE2" w:rsidRPr="00AB728C" w:rsidRDefault="000A7EE2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0" w:type="dxa"/>
            <w:vMerge/>
          </w:tcPr>
          <w:p w:rsidR="000A7EE2" w:rsidRPr="00AB728C" w:rsidRDefault="000A7EE2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A7EE2" w:rsidRPr="00AB728C" w:rsidRDefault="000A7EE2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7EE2" w:rsidRPr="00AB728C" w:rsidRDefault="000A7EE2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40" w:type="dxa"/>
            <w:gridSpan w:val="2"/>
          </w:tcPr>
          <w:p w:rsidR="000A7EE2" w:rsidRPr="00AB728C" w:rsidRDefault="000A7EE2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701" w:type="dxa"/>
            <w:vMerge/>
          </w:tcPr>
          <w:p w:rsidR="000A7EE2" w:rsidRPr="00AB728C" w:rsidRDefault="000A7EE2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Шахматная доска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240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2">
              <w:rPr>
                <w:rFonts w:ascii="Times New Roman" w:hAnsi="Times New Roman" w:cs="Times New Roman"/>
                <w:sz w:val="24"/>
                <w:szCs w:val="24"/>
              </w:rPr>
              <w:t>ꝰ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Шахматная доска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240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Шахматные фигуры. 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40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Относительная ценность фигур.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240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Начальная расстановка фигур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Начальная расстановка фигур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Ходы и взятие фигур. Пешка.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Ходы и взятие фигур. Пешка.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Ходы и взятие фигур. Ладья.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Ходы и взятие фигур. Ладья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Ходы и взятие фигур. Слон.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Ходы и взятие фигур. Слон.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Ходы и взятие фигур. Слон.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Ходы и взятие фигур. Ферзь.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Ходы и взятие фигур. Ферзь.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Ходы и взятие фигур. Конь.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Ходы и взятие фигур. Конь.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Ходы и взятие фигур. Конь.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Ходы и взятие фигур. Король.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Ходы и взятие фигур. Король.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шахматной партии. Шах.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шахматной партии. Шах.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шахматной партии. Шах.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шахматной партии. Мат.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шахматной партии. Мат.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шахматной партии. Мат.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шахматной партии. Пат.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2D1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шахматной партии. Рокировка.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 фигурами из начального положения. Шахматная партия.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21..04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 фигурами из начального положения. Шахматная партия.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 фигурами из начального положения. Шахматная партия.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70" w:type="dxa"/>
          </w:tcPr>
          <w:p w:rsidR="002D194D" w:rsidRPr="003322FC" w:rsidRDefault="002D194D" w:rsidP="003F18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 фигурами из начального положения. Шахматная партия.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94D" w:rsidRPr="00AB728C" w:rsidTr="002D194D">
        <w:tc>
          <w:tcPr>
            <w:tcW w:w="643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70" w:type="dxa"/>
          </w:tcPr>
          <w:p w:rsidR="002D194D" w:rsidRPr="00AB728C" w:rsidRDefault="002D194D" w:rsidP="000A7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 фигурами из начального положения. Шахматная партия.</w:t>
            </w:r>
          </w:p>
        </w:tc>
        <w:tc>
          <w:tcPr>
            <w:tcW w:w="1418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165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4D" w:rsidRPr="00AB728C" w:rsidRDefault="002D194D" w:rsidP="003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729" w:rsidRPr="00CD3729" w:rsidRDefault="00CD3729" w:rsidP="002D1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591E" w:rsidRDefault="004C591E" w:rsidP="004C591E">
      <w:pPr>
        <w:rPr>
          <w:rFonts w:ascii="Times New Roman" w:hAnsi="Times New Roman"/>
          <w:b/>
          <w:sz w:val="24"/>
          <w:szCs w:val="24"/>
        </w:rPr>
      </w:pPr>
    </w:p>
    <w:p w:rsidR="00CD3729" w:rsidRPr="00C73078" w:rsidRDefault="00CD3729" w:rsidP="004C591E">
      <w:pPr>
        <w:rPr>
          <w:rFonts w:ascii="Times New Roman" w:hAnsi="Times New Roman"/>
          <w:b/>
          <w:sz w:val="24"/>
          <w:szCs w:val="24"/>
        </w:rPr>
      </w:pPr>
    </w:p>
    <w:p w:rsidR="002D194D" w:rsidRPr="00C73078" w:rsidRDefault="002D194D" w:rsidP="002D194D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C7307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Список литературы</w:t>
      </w:r>
    </w:p>
    <w:p w:rsidR="0079293A" w:rsidRPr="002D194D" w:rsidRDefault="0079293A" w:rsidP="002D194D">
      <w:pPr>
        <w:pStyle w:val="a3"/>
        <w:ind w:left="1440"/>
      </w:pPr>
    </w:p>
    <w:p w:rsidR="0079293A" w:rsidRPr="002D194D" w:rsidRDefault="002D194D" w:rsidP="002D194D">
      <w:pPr>
        <w:pStyle w:val="a3"/>
        <w:numPr>
          <w:ilvl w:val="1"/>
          <w:numId w:val="20"/>
        </w:numPr>
      </w:pPr>
      <w:r w:rsidRPr="002D194D">
        <w:rPr>
          <w:color w:val="000000"/>
        </w:rPr>
        <w:t xml:space="preserve">И.Г. </w:t>
      </w:r>
      <w:proofErr w:type="spellStart"/>
      <w:r w:rsidRPr="002D194D">
        <w:rPr>
          <w:color w:val="000000"/>
        </w:rPr>
        <w:t>Сухин</w:t>
      </w:r>
      <w:proofErr w:type="spellEnd"/>
      <w:r w:rsidRPr="002D194D">
        <w:rPr>
          <w:color w:val="000000"/>
        </w:rPr>
        <w:t> </w:t>
      </w:r>
      <w:r w:rsidRPr="002D194D">
        <w:rPr>
          <w:bCs/>
          <w:color w:val="000000"/>
        </w:rPr>
        <w:t>«Шахматы первый год или Учусь и Учу».</w:t>
      </w:r>
      <w:r w:rsidRPr="002D194D">
        <w:rPr>
          <w:color w:val="000000"/>
        </w:rPr>
        <w:t> Обнинск: «Духовное возрождение», 1999</w:t>
      </w:r>
    </w:p>
    <w:p w:rsidR="002D194D" w:rsidRPr="002D194D" w:rsidRDefault="002D194D" w:rsidP="002D194D">
      <w:pPr>
        <w:pStyle w:val="a3"/>
        <w:numPr>
          <w:ilvl w:val="1"/>
          <w:numId w:val="20"/>
        </w:numPr>
      </w:pPr>
      <w:r w:rsidRPr="003322FC">
        <w:rPr>
          <w:color w:val="000000"/>
        </w:rPr>
        <w:t xml:space="preserve">И.Г. </w:t>
      </w:r>
      <w:proofErr w:type="spellStart"/>
      <w:r w:rsidRPr="003322FC">
        <w:rPr>
          <w:color w:val="000000"/>
        </w:rPr>
        <w:t>Сухин</w:t>
      </w:r>
      <w:proofErr w:type="spellEnd"/>
      <w:r w:rsidRPr="003322FC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Pr="002D194D">
        <w:rPr>
          <w:bCs/>
          <w:color w:val="000000"/>
        </w:rPr>
        <w:t xml:space="preserve">«Шахматы, первый год, или там клетки чёрно – белые чудес и тайн полны». </w:t>
      </w:r>
      <w:r w:rsidRPr="003322FC">
        <w:rPr>
          <w:color w:val="000000"/>
        </w:rPr>
        <w:t>Обнинск: «Духовное возрождение», 2007</w:t>
      </w:r>
    </w:p>
    <w:p w:rsidR="002D194D" w:rsidRPr="002D194D" w:rsidRDefault="002D194D" w:rsidP="002D194D">
      <w:pPr>
        <w:pStyle w:val="a3"/>
        <w:numPr>
          <w:ilvl w:val="1"/>
          <w:numId w:val="20"/>
        </w:numPr>
      </w:pPr>
      <w:r w:rsidRPr="003322FC">
        <w:rPr>
          <w:color w:val="000000"/>
        </w:rPr>
        <w:t>DVD – диск «Шахматная школа» ЗАО «</w:t>
      </w:r>
      <w:proofErr w:type="spellStart"/>
      <w:r w:rsidRPr="003322FC">
        <w:rPr>
          <w:color w:val="000000"/>
        </w:rPr>
        <w:t>ИнформСистемы</w:t>
      </w:r>
      <w:proofErr w:type="spellEnd"/>
      <w:r w:rsidRPr="003322FC">
        <w:rPr>
          <w:color w:val="000000"/>
        </w:rPr>
        <w:t>»</w:t>
      </w:r>
    </w:p>
    <w:sectPr w:rsidR="002D194D" w:rsidRPr="002D194D" w:rsidSect="006E0848">
      <w:pgSz w:w="16838" w:h="11906" w:orient="landscape"/>
      <w:pgMar w:top="1134" w:right="113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22FA"/>
    <w:multiLevelType w:val="multilevel"/>
    <w:tmpl w:val="1B18B5A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ED4D18"/>
    <w:multiLevelType w:val="multilevel"/>
    <w:tmpl w:val="AFD2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3072B1"/>
    <w:multiLevelType w:val="hybridMultilevel"/>
    <w:tmpl w:val="AF7CAD52"/>
    <w:lvl w:ilvl="0" w:tplc="5FA4A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51511"/>
    <w:multiLevelType w:val="multilevel"/>
    <w:tmpl w:val="E458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8F79FD"/>
    <w:multiLevelType w:val="multilevel"/>
    <w:tmpl w:val="4706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281624"/>
    <w:multiLevelType w:val="multilevel"/>
    <w:tmpl w:val="527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8C7ED2"/>
    <w:multiLevelType w:val="hybridMultilevel"/>
    <w:tmpl w:val="E424D4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C06870"/>
    <w:multiLevelType w:val="hybridMultilevel"/>
    <w:tmpl w:val="E2849D56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247873"/>
    <w:multiLevelType w:val="multilevel"/>
    <w:tmpl w:val="DC06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4555DCC"/>
    <w:multiLevelType w:val="multilevel"/>
    <w:tmpl w:val="2EEA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9E1C6B"/>
    <w:multiLevelType w:val="multilevel"/>
    <w:tmpl w:val="B42C9AF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14C3067"/>
    <w:multiLevelType w:val="multilevel"/>
    <w:tmpl w:val="4018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22D7B30"/>
    <w:multiLevelType w:val="multilevel"/>
    <w:tmpl w:val="5F12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43D1BCF"/>
    <w:multiLevelType w:val="multilevel"/>
    <w:tmpl w:val="FF20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F925463"/>
    <w:multiLevelType w:val="hybridMultilevel"/>
    <w:tmpl w:val="2F8670AC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CB0F29"/>
    <w:multiLevelType w:val="multilevel"/>
    <w:tmpl w:val="9642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8684E37"/>
    <w:multiLevelType w:val="multilevel"/>
    <w:tmpl w:val="93FC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876004C"/>
    <w:multiLevelType w:val="multilevel"/>
    <w:tmpl w:val="4656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C514E98"/>
    <w:multiLevelType w:val="multilevel"/>
    <w:tmpl w:val="DDC2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ED3097F"/>
    <w:multiLevelType w:val="multilevel"/>
    <w:tmpl w:val="E2DC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133031A"/>
    <w:multiLevelType w:val="multilevel"/>
    <w:tmpl w:val="40AA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3DC155C"/>
    <w:multiLevelType w:val="hybridMultilevel"/>
    <w:tmpl w:val="2E668D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F87EAA"/>
    <w:multiLevelType w:val="multilevel"/>
    <w:tmpl w:val="42562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D4205E"/>
    <w:multiLevelType w:val="multilevel"/>
    <w:tmpl w:val="FB6C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DF27EE5"/>
    <w:multiLevelType w:val="multilevel"/>
    <w:tmpl w:val="C3D8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22"/>
  </w:num>
  <w:num w:numId="5">
    <w:abstractNumId w:val="1"/>
  </w:num>
  <w:num w:numId="6">
    <w:abstractNumId w:val="11"/>
  </w:num>
  <w:num w:numId="7">
    <w:abstractNumId w:val="23"/>
  </w:num>
  <w:num w:numId="8">
    <w:abstractNumId w:val="20"/>
  </w:num>
  <w:num w:numId="9">
    <w:abstractNumId w:val="12"/>
  </w:num>
  <w:num w:numId="10">
    <w:abstractNumId w:val="9"/>
  </w:num>
  <w:num w:numId="11">
    <w:abstractNumId w:val="18"/>
  </w:num>
  <w:num w:numId="12">
    <w:abstractNumId w:val="24"/>
  </w:num>
  <w:num w:numId="13">
    <w:abstractNumId w:val="15"/>
  </w:num>
  <w:num w:numId="14">
    <w:abstractNumId w:val="19"/>
  </w:num>
  <w:num w:numId="15">
    <w:abstractNumId w:val="3"/>
  </w:num>
  <w:num w:numId="16">
    <w:abstractNumId w:val="4"/>
  </w:num>
  <w:num w:numId="17">
    <w:abstractNumId w:val="16"/>
  </w:num>
  <w:num w:numId="18">
    <w:abstractNumId w:val="10"/>
  </w:num>
  <w:num w:numId="19">
    <w:abstractNumId w:val="5"/>
  </w:num>
  <w:num w:numId="20">
    <w:abstractNumId w:val="8"/>
  </w:num>
  <w:num w:numId="21">
    <w:abstractNumId w:val="13"/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0848"/>
    <w:rsid w:val="00096912"/>
    <w:rsid w:val="000A7EE2"/>
    <w:rsid w:val="002D194D"/>
    <w:rsid w:val="002E0A2E"/>
    <w:rsid w:val="0030480B"/>
    <w:rsid w:val="004A2459"/>
    <w:rsid w:val="004C4A39"/>
    <w:rsid w:val="004C591E"/>
    <w:rsid w:val="00597D08"/>
    <w:rsid w:val="005E7B15"/>
    <w:rsid w:val="006E0848"/>
    <w:rsid w:val="0079293A"/>
    <w:rsid w:val="00925633"/>
    <w:rsid w:val="00995816"/>
    <w:rsid w:val="00BC2EEA"/>
    <w:rsid w:val="00C16A52"/>
    <w:rsid w:val="00C54B8B"/>
    <w:rsid w:val="00CD3729"/>
    <w:rsid w:val="00D773AB"/>
    <w:rsid w:val="00EC1F0F"/>
    <w:rsid w:val="00EC3B64"/>
    <w:rsid w:val="00F24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8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773AB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5">
    <w:name w:val="Обычный (веб) Знак"/>
    <w:basedOn w:val="a0"/>
    <w:link w:val="a6"/>
    <w:uiPriority w:val="99"/>
    <w:semiHidden/>
    <w:locked/>
    <w:rsid w:val="0092563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link w:val="a5"/>
    <w:uiPriority w:val="99"/>
    <w:semiHidden/>
    <w:unhideWhenUsed/>
    <w:rsid w:val="00925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uiPriority w:val="99"/>
    <w:rsid w:val="0092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92563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C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11</Pages>
  <Words>2324</Words>
  <Characters>13248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9</cp:revision>
  <dcterms:created xsi:type="dcterms:W3CDTF">2020-10-17T08:39:00Z</dcterms:created>
  <dcterms:modified xsi:type="dcterms:W3CDTF">2021-04-28T08:22:00Z</dcterms:modified>
</cp:coreProperties>
</file>